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B23" w:rsidRDefault="00B03B23" w:rsidP="00617692">
      <w:pPr>
        <w:spacing w:line="360" w:lineRule="exact"/>
        <w:rPr>
          <w:rFonts w:ascii="標楷體" w:eastAsia="標楷體" w:hAnsi="標楷體"/>
          <w:sz w:val="32"/>
          <w:szCs w:val="32"/>
        </w:rPr>
      </w:pPr>
      <w:r w:rsidRPr="00A55C4E">
        <w:rPr>
          <w:rFonts w:ascii="標楷體" w:eastAsia="標楷體" w:hAnsi="標楷體" w:hint="eastAsia"/>
          <w:sz w:val="32"/>
          <w:szCs w:val="32"/>
        </w:rPr>
        <w:t>花蓮縣政府裁處「</w:t>
      </w:r>
      <w:bookmarkStart w:id="0" w:name="_GoBack"/>
      <w:bookmarkEnd w:id="0"/>
      <w:r w:rsidRPr="00A55C4E">
        <w:rPr>
          <w:rFonts w:ascii="標楷體" w:eastAsia="標楷體" w:hAnsi="標楷體" w:hint="eastAsia"/>
          <w:sz w:val="32"/>
          <w:szCs w:val="32"/>
        </w:rPr>
        <w:t>會員公司銷售預售屋」，不符合內政部公告之預售屋買賣定型化契約應記載</w:t>
      </w:r>
      <w:r>
        <w:rPr>
          <w:rFonts w:ascii="標楷體" w:eastAsia="標楷體" w:hAnsi="標楷體" w:hint="eastAsia"/>
          <w:sz w:val="32"/>
          <w:szCs w:val="32"/>
        </w:rPr>
        <w:t>及</w:t>
      </w:r>
      <w:r w:rsidRPr="00A55C4E">
        <w:rPr>
          <w:rFonts w:ascii="標楷體" w:eastAsia="標楷體" w:hAnsi="標楷體" w:hint="eastAsia"/>
          <w:sz w:val="32"/>
          <w:szCs w:val="32"/>
        </w:rPr>
        <w:t>不得記載事項，違反平均地權條例規定之裁處案彙整表</w:t>
      </w:r>
      <w:r>
        <w:rPr>
          <w:rFonts w:ascii="標楷體" w:eastAsia="標楷體" w:hAnsi="標楷體" w:hint="eastAsia"/>
          <w:sz w:val="32"/>
          <w:szCs w:val="32"/>
        </w:rPr>
        <w:t>（</w:t>
      </w:r>
      <w:r w:rsidRPr="00747069">
        <w:rPr>
          <w:rFonts w:ascii="標楷體" w:eastAsia="標楷體" w:hAnsi="標楷體" w:hint="eastAsia"/>
          <w:sz w:val="28"/>
          <w:szCs w:val="28"/>
        </w:rPr>
        <w:t>110.07.01～111.0</w:t>
      </w:r>
      <w:r w:rsidR="00056DC8">
        <w:rPr>
          <w:rFonts w:ascii="標楷體" w:eastAsia="標楷體" w:hAnsi="標楷體" w:hint="eastAsia"/>
          <w:sz w:val="28"/>
          <w:szCs w:val="28"/>
        </w:rPr>
        <w:t>6</w:t>
      </w:r>
      <w:r w:rsidRPr="00747069">
        <w:rPr>
          <w:rFonts w:ascii="標楷體" w:eastAsia="標楷體" w:hAnsi="標楷體" w:hint="eastAsia"/>
          <w:sz w:val="28"/>
          <w:szCs w:val="28"/>
        </w:rPr>
        <w:t>.30</w:t>
      </w:r>
      <w:r>
        <w:rPr>
          <w:rFonts w:ascii="標楷體" w:eastAsia="標楷體" w:hAnsi="標楷體" w:hint="eastAsia"/>
          <w:sz w:val="32"/>
          <w:szCs w:val="32"/>
        </w:rPr>
        <w:t>）</w:t>
      </w:r>
    </w:p>
    <w:tbl>
      <w:tblPr>
        <w:tblStyle w:val="a3"/>
        <w:tblW w:w="8613" w:type="dxa"/>
        <w:tblLook w:val="04A0" w:firstRow="1" w:lastRow="0" w:firstColumn="1" w:lastColumn="0" w:noHBand="0" w:noVBand="1"/>
      </w:tblPr>
      <w:tblGrid>
        <w:gridCol w:w="534"/>
        <w:gridCol w:w="2693"/>
        <w:gridCol w:w="5386"/>
      </w:tblGrid>
      <w:tr w:rsidR="00B03B23" w:rsidTr="005A55F1">
        <w:trPr>
          <w:trHeight w:val="591"/>
        </w:trPr>
        <w:tc>
          <w:tcPr>
            <w:tcW w:w="534" w:type="dxa"/>
          </w:tcPr>
          <w:p w:rsidR="00B03B23" w:rsidRDefault="00B03B23" w:rsidP="005A55F1">
            <w:pPr>
              <w:spacing w:line="380" w:lineRule="exact"/>
              <w:jc w:val="center"/>
              <w:rPr>
                <w:rFonts w:ascii="標楷體" w:eastAsia="標楷體" w:hAnsi="標楷體"/>
                <w:sz w:val="28"/>
                <w:szCs w:val="28"/>
              </w:rPr>
            </w:pPr>
            <w:r>
              <w:rPr>
                <w:rFonts w:ascii="標楷體" w:eastAsia="標楷體" w:hAnsi="標楷體" w:hint="eastAsia"/>
                <w:sz w:val="28"/>
                <w:szCs w:val="28"/>
              </w:rPr>
              <w:t>案</w:t>
            </w:r>
          </w:p>
          <w:p w:rsidR="00B03B23" w:rsidRPr="009C718A" w:rsidRDefault="00B03B23" w:rsidP="005A55F1">
            <w:pPr>
              <w:spacing w:line="380" w:lineRule="exact"/>
              <w:jc w:val="center"/>
              <w:rPr>
                <w:rFonts w:ascii="標楷體" w:eastAsia="標楷體" w:hAnsi="標楷體"/>
                <w:sz w:val="28"/>
                <w:szCs w:val="28"/>
              </w:rPr>
            </w:pPr>
            <w:r w:rsidRPr="009C718A">
              <w:rPr>
                <w:rFonts w:ascii="標楷體" w:eastAsia="標楷體" w:hAnsi="標楷體" w:hint="eastAsia"/>
                <w:sz w:val="28"/>
                <w:szCs w:val="28"/>
              </w:rPr>
              <w:t>號</w:t>
            </w:r>
          </w:p>
        </w:tc>
        <w:tc>
          <w:tcPr>
            <w:tcW w:w="2693" w:type="dxa"/>
          </w:tcPr>
          <w:p w:rsidR="00B03B23" w:rsidRDefault="00B03B23" w:rsidP="005A55F1">
            <w:pPr>
              <w:spacing w:line="380" w:lineRule="exact"/>
              <w:jc w:val="center"/>
              <w:rPr>
                <w:rFonts w:ascii="標楷體" w:eastAsia="標楷體" w:hAnsi="標楷體"/>
                <w:sz w:val="28"/>
                <w:szCs w:val="28"/>
              </w:rPr>
            </w:pPr>
            <w:r w:rsidRPr="009C718A">
              <w:rPr>
                <w:rFonts w:ascii="標楷體" w:eastAsia="標楷體" w:hAnsi="標楷體" w:hint="eastAsia"/>
                <w:sz w:val="28"/>
                <w:szCs w:val="28"/>
              </w:rPr>
              <w:t>時</w:t>
            </w:r>
            <w:r>
              <w:rPr>
                <w:rFonts w:ascii="標楷體" w:eastAsia="標楷體" w:hAnsi="標楷體" w:hint="eastAsia"/>
                <w:sz w:val="28"/>
                <w:szCs w:val="28"/>
              </w:rPr>
              <w:t xml:space="preserve">     </w:t>
            </w:r>
            <w:r w:rsidRPr="009C718A">
              <w:rPr>
                <w:rFonts w:ascii="標楷體" w:eastAsia="標楷體" w:hAnsi="標楷體" w:hint="eastAsia"/>
                <w:sz w:val="28"/>
                <w:szCs w:val="28"/>
              </w:rPr>
              <w:t>間</w:t>
            </w:r>
          </w:p>
          <w:p w:rsidR="004C643D" w:rsidRPr="009C718A" w:rsidRDefault="004C643D" w:rsidP="004C643D">
            <w:pPr>
              <w:spacing w:line="380" w:lineRule="exact"/>
              <w:ind w:leftChars="-50" w:left="-120"/>
              <w:rPr>
                <w:rFonts w:ascii="標楷體" w:eastAsia="標楷體" w:hAnsi="標楷體"/>
                <w:sz w:val="28"/>
                <w:szCs w:val="28"/>
              </w:rPr>
            </w:pPr>
            <w:r>
              <w:rPr>
                <w:rFonts w:ascii="標楷體" w:eastAsia="標楷體" w:hAnsi="標楷體" w:hint="eastAsia"/>
                <w:sz w:val="28"/>
                <w:szCs w:val="28"/>
              </w:rPr>
              <w:t>違反條文及</w:t>
            </w:r>
            <w:r w:rsidRPr="004C643D">
              <w:rPr>
                <w:rFonts w:ascii="標楷體" w:eastAsia="標楷體" w:hAnsi="標楷體" w:hint="eastAsia"/>
                <w:sz w:val="28"/>
                <w:szCs w:val="28"/>
              </w:rPr>
              <w:t>裁處金額</w:t>
            </w:r>
          </w:p>
        </w:tc>
        <w:tc>
          <w:tcPr>
            <w:tcW w:w="5386" w:type="dxa"/>
          </w:tcPr>
          <w:p w:rsidR="00B03B23" w:rsidRPr="009C718A" w:rsidRDefault="00B03B23" w:rsidP="005A55F1">
            <w:pPr>
              <w:spacing w:line="380" w:lineRule="exact"/>
              <w:jc w:val="center"/>
              <w:rPr>
                <w:rFonts w:ascii="標楷體" w:eastAsia="標楷體" w:hAnsi="標楷體"/>
                <w:sz w:val="28"/>
                <w:szCs w:val="28"/>
              </w:rPr>
            </w:pPr>
            <w:r w:rsidRPr="009C718A">
              <w:rPr>
                <w:rFonts w:ascii="標楷體" w:eastAsia="標楷體" w:hAnsi="標楷體" w:hint="eastAsia"/>
                <w:sz w:val="28"/>
                <w:szCs w:val="28"/>
              </w:rPr>
              <w:t>違</w:t>
            </w:r>
            <w:r>
              <w:rPr>
                <w:rFonts w:ascii="標楷體" w:eastAsia="標楷體" w:hAnsi="標楷體" w:hint="eastAsia"/>
                <w:sz w:val="28"/>
                <w:szCs w:val="28"/>
              </w:rPr>
              <w:t xml:space="preserve">   </w:t>
            </w:r>
            <w:r w:rsidRPr="009C718A">
              <w:rPr>
                <w:rFonts w:ascii="標楷體" w:eastAsia="標楷體" w:hAnsi="標楷體" w:hint="eastAsia"/>
                <w:sz w:val="28"/>
                <w:szCs w:val="28"/>
              </w:rPr>
              <w:t>反</w:t>
            </w:r>
            <w:r>
              <w:rPr>
                <w:rFonts w:ascii="標楷體" w:eastAsia="標楷體" w:hAnsi="標楷體" w:hint="eastAsia"/>
                <w:sz w:val="28"/>
                <w:szCs w:val="28"/>
              </w:rPr>
              <w:t xml:space="preserve">   </w:t>
            </w:r>
            <w:r w:rsidRPr="009C718A">
              <w:rPr>
                <w:rFonts w:ascii="標楷體" w:eastAsia="標楷體" w:hAnsi="標楷體" w:hint="eastAsia"/>
                <w:sz w:val="28"/>
                <w:szCs w:val="28"/>
              </w:rPr>
              <w:t>事</w:t>
            </w:r>
            <w:r>
              <w:rPr>
                <w:rFonts w:ascii="標楷體" w:eastAsia="標楷體" w:hAnsi="標楷體" w:hint="eastAsia"/>
                <w:sz w:val="28"/>
                <w:szCs w:val="28"/>
              </w:rPr>
              <w:t xml:space="preserve">   </w:t>
            </w:r>
            <w:r w:rsidRPr="009C718A">
              <w:rPr>
                <w:rFonts w:ascii="標楷體" w:eastAsia="標楷體" w:hAnsi="標楷體" w:hint="eastAsia"/>
                <w:sz w:val="28"/>
                <w:szCs w:val="28"/>
              </w:rPr>
              <w:t>由（案</w:t>
            </w:r>
            <w:r>
              <w:rPr>
                <w:rFonts w:ascii="標楷體" w:eastAsia="標楷體" w:hAnsi="標楷體" w:hint="eastAsia"/>
                <w:sz w:val="28"/>
                <w:szCs w:val="28"/>
              </w:rPr>
              <w:t xml:space="preserve">   </w:t>
            </w:r>
            <w:r w:rsidRPr="009C718A">
              <w:rPr>
                <w:rFonts w:ascii="標楷體" w:eastAsia="標楷體" w:hAnsi="標楷體" w:hint="eastAsia"/>
                <w:sz w:val="28"/>
                <w:szCs w:val="28"/>
              </w:rPr>
              <w:t>例）</w:t>
            </w:r>
          </w:p>
        </w:tc>
      </w:tr>
      <w:tr w:rsidR="00B03B23" w:rsidTr="005A55F1">
        <w:trPr>
          <w:trHeight w:val="10828"/>
        </w:trPr>
        <w:tc>
          <w:tcPr>
            <w:tcW w:w="534" w:type="dxa"/>
            <w:tcBorders>
              <w:bottom w:val="single" w:sz="4" w:space="0" w:color="auto"/>
            </w:tcBorders>
          </w:tcPr>
          <w:p w:rsidR="00B03B23" w:rsidRPr="009C718A" w:rsidRDefault="00B03B23" w:rsidP="005A55F1">
            <w:pPr>
              <w:spacing w:line="320" w:lineRule="exact"/>
              <w:rPr>
                <w:rFonts w:ascii="標楷體" w:eastAsia="標楷體" w:hAnsi="標楷體"/>
                <w:sz w:val="28"/>
                <w:szCs w:val="28"/>
              </w:rPr>
            </w:pPr>
            <w:r>
              <w:rPr>
                <w:rFonts w:ascii="標楷體" w:eastAsia="標楷體" w:hAnsi="標楷體" w:hint="eastAsia"/>
                <w:sz w:val="28"/>
                <w:szCs w:val="28"/>
              </w:rPr>
              <w:t>1</w:t>
            </w:r>
          </w:p>
        </w:tc>
        <w:tc>
          <w:tcPr>
            <w:tcW w:w="2693" w:type="dxa"/>
            <w:tcBorders>
              <w:bottom w:val="single" w:sz="4" w:space="0" w:color="auto"/>
            </w:tcBorders>
          </w:tcPr>
          <w:p w:rsidR="00B03B23" w:rsidRPr="000C37D5" w:rsidRDefault="00B03B23" w:rsidP="005A55F1">
            <w:pPr>
              <w:spacing w:line="280" w:lineRule="exact"/>
              <w:ind w:left="140" w:hangingChars="50" w:hanging="140"/>
              <w:rPr>
                <w:rFonts w:ascii="標楷體" w:eastAsia="標楷體" w:hAnsi="標楷體"/>
                <w:sz w:val="28"/>
                <w:szCs w:val="28"/>
              </w:rPr>
            </w:pPr>
            <w:r>
              <w:rPr>
                <w:rFonts w:ascii="標楷體" w:eastAsia="標楷體" w:hAnsi="標楷體" w:hint="eastAsia"/>
                <w:sz w:val="28"/>
                <w:szCs w:val="28"/>
              </w:rPr>
              <w:t>1、</w:t>
            </w:r>
            <w:r w:rsidRPr="007F4986">
              <w:rPr>
                <w:rFonts w:ascii="標楷體" w:eastAsia="標楷體" w:hAnsi="標楷體" w:hint="eastAsia"/>
                <w:sz w:val="28"/>
                <w:szCs w:val="28"/>
              </w:rPr>
              <w:t>花蓮縣政府</w:t>
            </w:r>
            <w:r>
              <w:rPr>
                <w:rFonts w:ascii="標楷體" w:eastAsia="標楷體" w:hAnsi="標楷體" w:hint="eastAsia"/>
                <w:sz w:val="28"/>
                <w:szCs w:val="28"/>
              </w:rPr>
              <w:t>於</w:t>
            </w:r>
            <w:r w:rsidRPr="006F54E9">
              <w:rPr>
                <w:rFonts w:ascii="標楷體" w:eastAsia="標楷體" w:hAnsi="標楷體"/>
                <w:sz w:val="28"/>
                <w:szCs w:val="28"/>
              </w:rPr>
              <w:t>110.09.</w:t>
            </w:r>
            <w:r w:rsidR="00FD7DAE">
              <w:rPr>
                <w:rFonts w:ascii="標楷體" w:eastAsia="標楷體" w:hAnsi="標楷體"/>
                <w:sz w:val="28"/>
                <w:szCs w:val="28"/>
              </w:rPr>
              <w:t>00</w:t>
            </w:r>
            <w:r>
              <w:rPr>
                <w:rFonts w:ascii="標楷體" w:eastAsia="標楷體" w:hAnsi="標楷體" w:hint="eastAsia"/>
                <w:sz w:val="28"/>
                <w:szCs w:val="28"/>
              </w:rPr>
              <w:t>聯合稽查，經審視</w:t>
            </w:r>
            <w:r w:rsidR="00854F24">
              <w:rPr>
                <w:rFonts w:ascii="標楷體" w:eastAsia="標楷體" w:hAnsi="標楷體" w:hint="eastAsia"/>
                <w:sz w:val="28"/>
                <w:szCs w:val="28"/>
              </w:rPr>
              <w:t>「建案公司」</w:t>
            </w:r>
            <w:r>
              <w:rPr>
                <w:rFonts w:ascii="標楷體" w:eastAsia="標楷體" w:hAnsi="標楷體" w:hint="eastAsia"/>
                <w:sz w:val="28"/>
                <w:szCs w:val="28"/>
              </w:rPr>
              <w:t>所使用與買方所簽訂之</w:t>
            </w:r>
            <w:r w:rsidR="00160EEF">
              <w:rPr>
                <w:rFonts w:ascii="標楷體" w:eastAsia="標楷體" w:hAnsi="標楷體" w:hint="eastAsia"/>
                <w:sz w:val="28"/>
                <w:szCs w:val="28"/>
              </w:rPr>
              <w:t>9戶</w:t>
            </w:r>
            <w:r>
              <w:rPr>
                <w:rFonts w:ascii="標楷體" w:eastAsia="標楷體" w:hAnsi="標楷體" w:hint="eastAsia"/>
                <w:sz w:val="28"/>
                <w:szCs w:val="28"/>
              </w:rPr>
              <w:t>（</w:t>
            </w:r>
            <w:r w:rsidRPr="000C37D5">
              <w:rPr>
                <w:rFonts w:ascii="標楷體" w:eastAsia="標楷體" w:hAnsi="標楷體" w:hint="eastAsia"/>
                <w:szCs w:val="24"/>
              </w:rPr>
              <w:t>○○</w:t>
            </w:r>
            <w:r>
              <w:rPr>
                <w:rFonts w:ascii="標楷體" w:eastAsia="標楷體" w:hAnsi="標楷體" w:hint="eastAsia"/>
                <w:sz w:val="28"/>
                <w:szCs w:val="28"/>
              </w:rPr>
              <w:t>）</w:t>
            </w:r>
            <w:r w:rsidRPr="000C37D5">
              <w:rPr>
                <w:rFonts w:ascii="標楷體" w:eastAsia="標楷體" w:hAnsi="標楷體" w:hint="eastAsia"/>
                <w:sz w:val="28"/>
                <w:szCs w:val="28"/>
              </w:rPr>
              <w:t>房屋</w:t>
            </w:r>
            <w:r>
              <w:rPr>
                <w:rFonts w:ascii="標楷體" w:eastAsia="標楷體" w:hAnsi="標楷體" w:hint="eastAsia"/>
                <w:sz w:val="28"/>
                <w:szCs w:val="28"/>
              </w:rPr>
              <w:t>土地預定買賣契約書，涉</w:t>
            </w:r>
            <w:r w:rsidRPr="000C37D5">
              <w:rPr>
                <w:rFonts w:ascii="標楷體" w:eastAsia="標楷體" w:hAnsi="標楷體" w:hint="eastAsia"/>
                <w:sz w:val="28"/>
                <w:szCs w:val="28"/>
              </w:rPr>
              <w:t>有不符合本應記載及不得記載事項規定之情事於10.10.</w:t>
            </w:r>
            <w:r w:rsidR="00FD7DAE">
              <w:rPr>
                <w:rFonts w:ascii="標楷體" w:eastAsia="標楷體" w:hAnsi="標楷體" w:hint="eastAsia"/>
                <w:sz w:val="28"/>
                <w:szCs w:val="28"/>
              </w:rPr>
              <w:t>00</w:t>
            </w:r>
            <w:proofErr w:type="gramStart"/>
            <w:r w:rsidRPr="000C37D5">
              <w:rPr>
                <w:rFonts w:ascii="標楷體" w:eastAsia="標楷體" w:hAnsi="標楷體" w:hint="eastAsia"/>
                <w:sz w:val="28"/>
                <w:szCs w:val="28"/>
              </w:rPr>
              <w:t>府</w:t>
            </w:r>
            <w:r>
              <w:rPr>
                <w:rFonts w:ascii="標楷體" w:eastAsia="標楷體" w:hAnsi="標楷體" w:hint="eastAsia"/>
                <w:sz w:val="28"/>
                <w:szCs w:val="28"/>
              </w:rPr>
              <w:t>地籍</w:t>
            </w:r>
            <w:proofErr w:type="gramEnd"/>
            <w:r w:rsidRPr="000C37D5">
              <w:rPr>
                <w:rFonts w:ascii="標楷體" w:eastAsia="標楷體" w:hAnsi="標楷體" w:hint="eastAsia"/>
                <w:sz w:val="28"/>
                <w:szCs w:val="28"/>
              </w:rPr>
              <w:t>字第1100</w:t>
            </w:r>
            <w:r w:rsidR="00A97A27">
              <w:rPr>
                <w:rFonts w:ascii="標楷體" w:eastAsia="標楷體" w:hAnsi="標楷體" w:hint="eastAsia"/>
                <w:sz w:val="28"/>
                <w:szCs w:val="28"/>
              </w:rPr>
              <w:t>0</w:t>
            </w:r>
            <w:r w:rsidR="00AE1810" w:rsidRPr="00507024">
              <w:rPr>
                <w:rFonts w:ascii="標楷體" w:eastAsia="標楷體" w:hAnsi="標楷體" w:hint="eastAsia"/>
                <w:sz w:val="20"/>
                <w:szCs w:val="20"/>
              </w:rPr>
              <w:t>●</w:t>
            </w:r>
            <w:r w:rsidR="006B0122">
              <w:rPr>
                <w:rFonts w:ascii="標楷體" w:eastAsia="標楷體" w:hAnsi="標楷體" w:hint="eastAsia"/>
                <w:sz w:val="20"/>
                <w:szCs w:val="20"/>
              </w:rPr>
              <w:t>●●</w:t>
            </w:r>
            <w:r w:rsidRPr="000C37D5">
              <w:rPr>
                <w:rFonts w:ascii="標楷體" w:eastAsia="標楷體" w:hAnsi="標楷體" w:hint="eastAsia"/>
                <w:sz w:val="28"/>
                <w:szCs w:val="28"/>
              </w:rPr>
              <w:t>號</w:t>
            </w:r>
            <w:r w:rsidR="00216D84">
              <w:rPr>
                <w:rFonts w:ascii="標楷體" w:eastAsia="標楷體" w:hAnsi="標楷體" w:hint="eastAsia"/>
                <w:sz w:val="28"/>
                <w:szCs w:val="28"/>
              </w:rPr>
              <w:t>函</w:t>
            </w:r>
            <w:r>
              <w:rPr>
                <w:rFonts w:ascii="標楷體" w:eastAsia="標楷體" w:hAnsi="標楷體" w:hint="eastAsia"/>
                <w:sz w:val="28"/>
                <w:szCs w:val="28"/>
              </w:rPr>
              <w:t>裁處。</w:t>
            </w:r>
          </w:p>
          <w:p w:rsidR="00B03B23" w:rsidRDefault="00B03B23" w:rsidP="005A55F1">
            <w:pPr>
              <w:spacing w:line="280" w:lineRule="exact"/>
              <w:rPr>
                <w:rFonts w:ascii="標楷體" w:eastAsia="標楷體" w:hAnsi="標楷體"/>
                <w:sz w:val="28"/>
                <w:szCs w:val="28"/>
              </w:rPr>
            </w:pPr>
            <w:r>
              <w:rPr>
                <w:rFonts w:ascii="標楷體" w:eastAsia="標楷體" w:hAnsi="標楷體" w:hint="eastAsia"/>
                <w:sz w:val="28"/>
                <w:szCs w:val="28"/>
              </w:rPr>
              <w:t>2、</w:t>
            </w:r>
            <w:r w:rsidRPr="000C37D5">
              <w:rPr>
                <w:rFonts w:ascii="標楷體" w:eastAsia="標楷體" w:hAnsi="標楷體" w:hint="eastAsia"/>
                <w:sz w:val="28"/>
                <w:szCs w:val="28"/>
              </w:rPr>
              <w:t>裁處金額</w:t>
            </w:r>
            <w:proofErr w:type="gramStart"/>
            <w:r>
              <w:rPr>
                <w:rFonts w:ascii="標楷體" w:eastAsia="標楷體" w:hAnsi="標楷體" w:hint="eastAsia"/>
                <w:sz w:val="28"/>
                <w:szCs w:val="28"/>
              </w:rPr>
              <w:t>﹕</w:t>
            </w:r>
            <w:proofErr w:type="gramEnd"/>
          </w:p>
          <w:p w:rsidR="00B03B23" w:rsidRPr="009C718A" w:rsidRDefault="00B03B23" w:rsidP="00CB0BF7">
            <w:pPr>
              <w:spacing w:line="280" w:lineRule="exact"/>
              <w:ind w:left="140" w:hangingChars="50" w:hanging="140"/>
              <w:rPr>
                <w:rFonts w:ascii="標楷體" w:eastAsia="標楷體" w:hAnsi="標楷體"/>
                <w:sz w:val="28"/>
                <w:szCs w:val="28"/>
              </w:rPr>
            </w:pPr>
            <w:r>
              <w:rPr>
                <w:rFonts w:ascii="標楷體" w:eastAsia="標楷體" w:hAnsi="標楷體" w:hint="eastAsia"/>
                <w:sz w:val="28"/>
                <w:szCs w:val="28"/>
              </w:rPr>
              <w:t xml:space="preserve"> </w:t>
            </w:r>
            <w:r w:rsidR="00CB0BF7">
              <w:rPr>
                <w:rFonts w:ascii="標楷體" w:eastAsia="標楷體" w:hAnsi="標楷體" w:hint="eastAsia"/>
                <w:sz w:val="28"/>
                <w:szCs w:val="28"/>
              </w:rPr>
              <w:t>違反平均地權條例第81條之2第5項，</w:t>
            </w:r>
            <w:r>
              <w:rPr>
                <w:rFonts w:ascii="標楷體" w:eastAsia="標楷體" w:hAnsi="標楷體" w:hint="eastAsia"/>
                <w:sz w:val="28"/>
                <w:szCs w:val="28"/>
              </w:rPr>
              <w:t>第1次查獲，緩依法按戶處以最低罰鍰新台幣6萬元整（總計9戶，</w:t>
            </w:r>
            <w:r w:rsidRPr="00952BAB">
              <w:rPr>
                <w:rFonts w:ascii="標楷體" w:eastAsia="標楷體" w:hAnsi="標楷體" w:hint="eastAsia"/>
                <w:sz w:val="28"/>
                <w:szCs w:val="28"/>
              </w:rPr>
              <w:t>新台幣</w:t>
            </w:r>
            <w:r>
              <w:rPr>
                <w:rFonts w:ascii="標楷體" w:eastAsia="標楷體" w:hAnsi="標楷體" w:hint="eastAsia"/>
                <w:sz w:val="28"/>
                <w:szCs w:val="28"/>
              </w:rPr>
              <w:t>54</w:t>
            </w:r>
            <w:r w:rsidRPr="00952BAB">
              <w:rPr>
                <w:rFonts w:ascii="標楷體" w:eastAsia="標楷體" w:hAnsi="標楷體" w:hint="eastAsia"/>
                <w:sz w:val="28"/>
                <w:szCs w:val="28"/>
              </w:rPr>
              <w:t>萬元整</w:t>
            </w:r>
            <w:r>
              <w:rPr>
                <w:rFonts w:ascii="標楷體" w:eastAsia="標楷體" w:hAnsi="標楷體" w:hint="eastAsia"/>
                <w:sz w:val="28"/>
                <w:szCs w:val="28"/>
              </w:rPr>
              <w:t>）。</w:t>
            </w:r>
          </w:p>
        </w:tc>
        <w:tc>
          <w:tcPr>
            <w:tcW w:w="5386" w:type="dxa"/>
            <w:tcBorders>
              <w:top w:val="nil"/>
              <w:bottom w:val="single" w:sz="4" w:space="0" w:color="auto"/>
            </w:tcBorders>
          </w:tcPr>
          <w:p w:rsidR="00B03B23" w:rsidRPr="00AE3544" w:rsidRDefault="00B03B23" w:rsidP="00AE3544">
            <w:pPr>
              <w:spacing w:line="260" w:lineRule="exact"/>
              <w:ind w:left="270" w:hangingChars="100" w:hanging="270"/>
              <w:rPr>
                <w:rFonts w:ascii="標楷體" w:eastAsia="標楷體" w:hAnsi="標楷體"/>
                <w:color w:val="FF0000"/>
                <w:sz w:val="27"/>
                <w:szCs w:val="27"/>
              </w:rPr>
            </w:pPr>
            <w:r w:rsidRPr="00AE3544">
              <w:rPr>
                <w:rFonts w:ascii="標楷體" w:eastAsia="標楷體" w:hAnsi="標楷體" w:hint="eastAsia"/>
                <w:sz w:val="27"/>
                <w:szCs w:val="27"/>
              </w:rPr>
              <w:t>1、應記載事項第2點「賣方對廣告之義務」規定略以</w:t>
            </w:r>
            <w:proofErr w:type="gramStart"/>
            <w:r w:rsidRPr="00AE3544">
              <w:rPr>
                <w:rFonts w:ascii="標楷體" w:eastAsia="標楷體" w:hAnsi="標楷體" w:hint="eastAsia"/>
                <w:sz w:val="27"/>
                <w:szCs w:val="27"/>
              </w:rPr>
              <w:t>﹕</w:t>
            </w:r>
            <w:proofErr w:type="gramEnd"/>
            <w:r w:rsidRPr="00AE3544">
              <w:rPr>
                <w:rFonts w:ascii="標楷體" w:eastAsia="標楷體" w:hAnsi="標楷體" w:hint="eastAsia"/>
                <w:sz w:val="27"/>
                <w:szCs w:val="27"/>
              </w:rPr>
              <w:t>「賣方應確保廣告內容之真實，本預售屋之廣告宣傳品</w:t>
            </w:r>
            <w:r w:rsidRPr="00AE3544">
              <w:rPr>
                <w:rFonts w:ascii="標楷體" w:eastAsia="標楷體" w:hAnsi="標楷體"/>
                <w:sz w:val="27"/>
                <w:szCs w:val="27"/>
              </w:rPr>
              <w:t>…</w:t>
            </w:r>
            <w:r w:rsidRPr="00AE3544">
              <w:rPr>
                <w:rFonts w:ascii="標楷體" w:eastAsia="標楷體" w:hAnsi="標楷體" w:hint="eastAsia"/>
                <w:sz w:val="27"/>
                <w:szCs w:val="27"/>
              </w:rPr>
              <w:t>，為契約之一部分。」</w:t>
            </w:r>
            <w:r w:rsidRPr="00B4102D">
              <w:rPr>
                <w:rFonts w:ascii="標楷體" w:eastAsia="標楷體" w:hAnsi="標楷體" w:hint="eastAsia"/>
                <w:color w:val="FF0000"/>
                <w:sz w:val="27"/>
                <w:szCs w:val="27"/>
              </w:rPr>
              <w:t>，</w:t>
            </w:r>
            <w:proofErr w:type="gramStart"/>
            <w:r w:rsidR="0048635C" w:rsidRPr="0048635C">
              <w:rPr>
                <w:rFonts w:ascii="標楷體" w:eastAsia="標楷體" w:hAnsi="標楷體" w:hint="eastAsia"/>
                <w:color w:val="FF0000"/>
                <w:sz w:val="27"/>
                <w:szCs w:val="27"/>
              </w:rPr>
              <w:t>惟</w:t>
            </w:r>
            <w:r w:rsidRPr="00AE3544">
              <w:rPr>
                <w:rFonts w:ascii="標楷體" w:eastAsia="標楷體" w:hAnsi="標楷體" w:hint="eastAsia"/>
                <w:color w:val="FF0000"/>
                <w:sz w:val="27"/>
                <w:szCs w:val="27"/>
              </w:rPr>
              <w:t>查該</w:t>
            </w:r>
            <w:proofErr w:type="gramEnd"/>
            <w:r w:rsidRPr="00AE3544">
              <w:rPr>
                <w:rFonts w:ascii="標楷體" w:eastAsia="標楷體" w:hAnsi="標楷體" w:hint="eastAsia"/>
                <w:color w:val="FF0000"/>
                <w:sz w:val="27"/>
                <w:szCs w:val="27"/>
              </w:rPr>
              <w:t>公司所使用房屋土地預定買賣契約書第2條「賣方對廣告之義務」約定「樣品屋」僅供參考，非契約之一部分，與規定不符。</w:t>
            </w:r>
          </w:p>
          <w:p w:rsidR="00B03B23" w:rsidRPr="00AE3544" w:rsidRDefault="00B03B23" w:rsidP="00AE3544">
            <w:pPr>
              <w:spacing w:line="260" w:lineRule="exact"/>
              <w:ind w:left="270" w:hangingChars="100" w:hanging="270"/>
              <w:rPr>
                <w:rFonts w:ascii="標楷體" w:eastAsia="標楷體" w:hAnsi="標楷體"/>
                <w:sz w:val="27"/>
                <w:szCs w:val="27"/>
              </w:rPr>
            </w:pPr>
            <w:r w:rsidRPr="00AE3544">
              <w:rPr>
                <w:rFonts w:ascii="標楷體" w:eastAsia="標楷體" w:hAnsi="標楷體" w:hint="eastAsia"/>
                <w:sz w:val="27"/>
                <w:szCs w:val="27"/>
              </w:rPr>
              <w:t>2、應記載事項第3點「房地標示及停車位規格」（三）1、規定略以</w:t>
            </w:r>
            <w:proofErr w:type="gramStart"/>
            <w:r w:rsidRPr="00AE3544">
              <w:rPr>
                <w:rFonts w:ascii="標楷體" w:eastAsia="標楷體" w:hAnsi="標楷體" w:hint="eastAsia"/>
                <w:sz w:val="27"/>
                <w:szCs w:val="27"/>
              </w:rPr>
              <w:t>﹕</w:t>
            </w:r>
            <w:proofErr w:type="gramEnd"/>
            <w:r w:rsidRPr="00AE3544">
              <w:rPr>
                <w:rFonts w:ascii="標楷體" w:eastAsia="標楷體" w:hAnsi="標楷體" w:hint="eastAsia"/>
                <w:sz w:val="27"/>
                <w:szCs w:val="27"/>
              </w:rPr>
              <w:t>「</w:t>
            </w:r>
            <w:r w:rsidRPr="00AE3544">
              <w:rPr>
                <w:rFonts w:ascii="標楷體" w:eastAsia="標楷體" w:hAnsi="標楷體"/>
                <w:sz w:val="27"/>
                <w:szCs w:val="27"/>
              </w:rPr>
              <w:t>…</w:t>
            </w:r>
            <w:proofErr w:type="gramStart"/>
            <w:r w:rsidRPr="00AE3544">
              <w:rPr>
                <w:rFonts w:ascii="標楷體" w:eastAsia="標楷體" w:hAnsi="標楷體"/>
                <w:sz w:val="27"/>
                <w:szCs w:val="27"/>
              </w:rPr>
              <w:t>…</w:t>
            </w:r>
            <w:proofErr w:type="gramEnd"/>
            <w:r w:rsidRPr="00AE3544">
              <w:rPr>
                <w:rFonts w:ascii="標楷體" w:eastAsia="標楷體" w:hAnsi="標楷體" w:hint="eastAsia"/>
                <w:sz w:val="27"/>
                <w:szCs w:val="27"/>
              </w:rPr>
              <w:t>買方購買之停車位屬□平面式□機械式□其他__，</w:t>
            </w:r>
            <w:r w:rsidRPr="00AE3544">
              <w:rPr>
                <w:rFonts w:ascii="標楷體" w:eastAsia="標楷體" w:hAnsi="標楷體"/>
                <w:sz w:val="27"/>
                <w:szCs w:val="27"/>
              </w:rPr>
              <w:t>…</w:t>
            </w:r>
            <w:proofErr w:type="gramStart"/>
            <w:r w:rsidRPr="00AE3544">
              <w:rPr>
                <w:rFonts w:ascii="標楷體" w:eastAsia="標楷體" w:hAnsi="標楷體"/>
                <w:sz w:val="27"/>
                <w:szCs w:val="27"/>
              </w:rPr>
              <w:t>…</w:t>
            </w:r>
            <w:proofErr w:type="gramEnd"/>
            <w:r w:rsidRPr="00AE3544">
              <w:rPr>
                <w:rFonts w:ascii="標楷體" w:eastAsia="標楷體" w:hAnsi="標楷體" w:hint="eastAsia"/>
                <w:sz w:val="27"/>
                <w:szCs w:val="27"/>
              </w:rPr>
              <w:t>，其車位規格為長__公尺，寬__公尺，高__公尺。</w:t>
            </w:r>
            <w:r w:rsidRPr="00AE3544">
              <w:rPr>
                <w:rFonts w:ascii="標楷體" w:eastAsia="標楷體" w:hAnsi="標楷體"/>
                <w:sz w:val="27"/>
                <w:szCs w:val="27"/>
              </w:rPr>
              <w:t>…</w:t>
            </w:r>
            <w:r w:rsidRPr="00B4102D">
              <w:rPr>
                <w:rFonts w:ascii="標楷體" w:eastAsia="標楷體" w:hAnsi="標楷體" w:hint="eastAsia"/>
                <w:color w:val="FF0000"/>
                <w:sz w:val="27"/>
                <w:szCs w:val="27"/>
              </w:rPr>
              <w:t>，</w:t>
            </w:r>
            <w:proofErr w:type="gramStart"/>
            <w:r w:rsidR="0048635C" w:rsidRPr="00B4102D">
              <w:rPr>
                <w:rFonts w:ascii="標楷體" w:eastAsia="標楷體" w:hAnsi="標楷體" w:hint="eastAsia"/>
                <w:color w:val="FF0000"/>
                <w:sz w:val="27"/>
                <w:szCs w:val="27"/>
              </w:rPr>
              <w:t>惟</w:t>
            </w:r>
            <w:r w:rsidRPr="00AE3544">
              <w:rPr>
                <w:rFonts w:ascii="標楷體" w:eastAsia="標楷體" w:hAnsi="標楷體" w:hint="eastAsia"/>
                <w:color w:val="FF0000"/>
                <w:sz w:val="27"/>
                <w:szCs w:val="27"/>
              </w:rPr>
              <w:t>查該</w:t>
            </w:r>
            <w:proofErr w:type="gramEnd"/>
            <w:r w:rsidRPr="00AE3544">
              <w:rPr>
                <w:rFonts w:ascii="標楷體" w:eastAsia="標楷體" w:hAnsi="標楷體" w:hint="eastAsia"/>
                <w:color w:val="FF0000"/>
                <w:sz w:val="27"/>
                <w:szCs w:val="27"/>
              </w:rPr>
              <w:t>公司所使用房屋土地預定買賣契約書第3條「房地標示及停車位規格」三、（一）並未載明買方購買之停車位係屬平面式、機械式或其他，亦未載明車位規格之高度，與規定不符。</w:t>
            </w:r>
          </w:p>
          <w:p w:rsidR="00B03B23" w:rsidRPr="00AE3544" w:rsidRDefault="00B03B23" w:rsidP="00AE3544">
            <w:pPr>
              <w:spacing w:line="260" w:lineRule="exact"/>
              <w:ind w:left="270" w:hangingChars="100" w:hanging="270"/>
              <w:rPr>
                <w:rFonts w:ascii="標楷體" w:eastAsia="標楷體" w:hAnsi="標楷體"/>
                <w:color w:val="FF0000"/>
                <w:sz w:val="27"/>
                <w:szCs w:val="27"/>
              </w:rPr>
            </w:pPr>
            <w:r w:rsidRPr="00AE3544">
              <w:rPr>
                <w:rFonts w:ascii="標楷體" w:eastAsia="標楷體" w:hAnsi="標楷體" w:hint="eastAsia"/>
                <w:sz w:val="27"/>
                <w:szCs w:val="27"/>
              </w:rPr>
              <w:t>3、應記載事項第4點「房地出售面積及認定標準」規定略以</w:t>
            </w:r>
            <w:proofErr w:type="gramStart"/>
            <w:r w:rsidRPr="00AE3544">
              <w:rPr>
                <w:rFonts w:ascii="標楷體" w:eastAsia="標楷體" w:hAnsi="標楷體" w:hint="eastAsia"/>
                <w:sz w:val="27"/>
                <w:szCs w:val="27"/>
              </w:rPr>
              <w:t>﹕</w:t>
            </w:r>
            <w:proofErr w:type="gramEnd"/>
            <w:r w:rsidRPr="00AE3544">
              <w:rPr>
                <w:rFonts w:ascii="標楷體" w:eastAsia="標楷體" w:hAnsi="標楷體" w:hint="eastAsia"/>
                <w:sz w:val="27"/>
                <w:szCs w:val="27"/>
              </w:rPr>
              <w:t>「</w:t>
            </w:r>
            <w:r w:rsidRPr="00AE3544">
              <w:rPr>
                <w:rFonts w:ascii="標楷體" w:eastAsia="標楷體" w:hAnsi="標楷體"/>
                <w:sz w:val="27"/>
                <w:szCs w:val="27"/>
              </w:rPr>
              <w:t>…</w:t>
            </w:r>
            <w:r w:rsidRPr="00AE3544">
              <w:rPr>
                <w:rFonts w:ascii="標楷體" w:eastAsia="標楷體" w:hAnsi="標楷體" w:hint="eastAsia"/>
                <w:sz w:val="27"/>
                <w:szCs w:val="27"/>
              </w:rPr>
              <w:t>（二）1、專有部分，面積計</w:t>
            </w:r>
            <w:r w:rsidR="00114862">
              <w:rPr>
                <w:rFonts w:ascii="標楷體" w:eastAsia="標楷體" w:hAnsi="標楷體" w:hint="eastAsia"/>
                <w:sz w:val="27"/>
                <w:szCs w:val="27"/>
                <w:u w:val="single"/>
              </w:rPr>
              <w:t xml:space="preserve">  </w:t>
            </w:r>
            <w:r w:rsidRPr="00AE3544">
              <w:rPr>
                <w:rFonts w:ascii="標楷體" w:eastAsia="標楷體" w:hAnsi="標楷體" w:hint="eastAsia"/>
                <w:sz w:val="27"/>
                <w:szCs w:val="27"/>
              </w:rPr>
              <w:t>平方公尺(</w:t>
            </w:r>
            <w:proofErr w:type="gramStart"/>
            <w:r w:rsidRPr="00AE3544">
              <w:rPr>
                <w:rFonts w:ascii="標楷體" w:eastAsia="標楷體" w:hAnsi="標楷體" w:hint="eastAsia"/>
                <w:sz w:val="27"/>
                <w:szCs w:val="27"/>
              </w:rPr>
              <w:t>＿</w:t>
            </w:r>
            <w:proofErr w:type="gramEnd"/>
            <w:r w:rsidRPr="00AE3544">
              <w:rPr>
                <w:rFonts w:ascii="標楷體" w:eastAsia="標楷體" w:hAnsi="標楷體" w:hint="eastAsia"/>
                <w:sz w:val="27"/>
                <w:szCs w:val="27"/>
              </w:rPr>
              <w:t>坪)</w:t>
            </w:r>
            <w:r w:rsidRPr="00AE3544">
              <w:rPr>
                <w:rFonts w:ascii="標楷體" w:eastAsia="標楷體" w:hAnsi="標楷體"/>
                <w:sz w:val="27"/>
                <w:szCs w:val="27"/>
              </w:rPr>
              <w:t>…</w:t>
            </w:r>
            <w:r w:rsidRPr="00AE3544">
              <w:rPr>
                <w:rFonts w:ascii="標楷體" w:eastAsia="標楷體" w:hAnsi="標楷體" w:hint="eastAsia"/>
                <w:sz w:val="27"/>
                <w:szCs w:val="27"/>
              </w:rPr>
              <w:t>。（三）前2款所列面積與地政機關登記面積有誤差時，買賣雙方應</w:t>
            </w:r>
            <w:r w:rsidR="00114862">
              <w:rPr>
                <w:rFonts w:ascii="標楷體" w:eastAsia="標楷體" w:hAnsi="標楷體" w:hint="eastAsia"/>
                <w:sz w:val="27"/>
                <w:szCs w:val="27"/>
              </w:rPr>
              <w:t>依</w:t>
            </w:r>
            <w:r w:rsidRPr="00AE3544">
              <w:rPr>
                <w:rFonts w:ascii="標楷體" w:eastAsia="標楷體" w:hAnsi="標楷體" w:hint="eastAsia"/>
                <w:sz w:val="27"/>
                <w:szCs w:val="27"/>
              </w:rPr>
              <w:t>第6點規定</w:t>
            </w:r>
            <w:proofErr w:type="gramStart"/>
            <w:r w:rsidRPr="00AE3544">
              <w:rPr>
                <w:rFonts w:ascii="標楷體" w:eastAsia="標楷體" w:hAnsi="標楷體" w:hint="eastAsia"/>
                <w:sz w:val="27"/>
                <w:szCs w:val="27"/>
              </w:rPr>
              <w:t>互惟找</w:t>
            </w:r>
            <w:proofErr w:type="gramEnd"/>
            <w:r w:rsidRPr="00AE3544">
              <w:rPr>
                <w:rFonts w:ascii="標楷體" w:eastAsia="標楷體" w:hAnsi="標楷體" w:hint="eastAsia"/>
                <w:sz w:val="27"/>
                <w:szCs w:val="27"/>
              </w:rPr>
              <w:t>補。」</w:t>
            </w:r>
            <w:r w:rsidRPr="00AE3544">
              <w:rPr>
                <w:rFonts w:ascii="標楷體" w:eastAsia="標楷體" w:hAnsi="標楷體" w:hint="eastAsia"/>
                <w:color w:val="FF0000"/>
                <w:sz w:val="27"/>
                <w:szCs w:val="27"/>
              </w:rPr>
              <w:t>，</w:t>
            </w:r>
            <w:proofErr w:type="gramStart"/>
            <w:r w:rsidR="0048635C">
              <w:rPr>
                <w:rFonts w:ascii="標楷體" w:eastAsia="標楷體" w:hAnsi="標楷體" w:hint="eastAsia"/>
                <w:color w:val="FF0000"/>
                <w:sz w:val="27"/>
                <w:szCs w:val="27"/>
              </w:rPr>
              <w:t>惟</w:t>
            </w:r>
            <w:r w:rsidRPr="00AE3544">
              <w:rPr>
                <w:rFonts w:ascii="標楷體" w:eastAsia="標楷體" w:hAnsi="標楷體" w:hint="eastAsia"/>
                <w:color w:val="FF0000"/>
                <w:sz w:val="27"/>
                <w:szCs w:val="27"/>
              </w:rPr>
              <w:t>查該</w:t>
            </w:r>
            <w:proofErr w:type="gramEnd"/>
            <w:r w:rsidRPr="00AE3544">
              <w:rPr>
                <w:rFonts w:ascii="標楷體" w:eastAsia="標楷體" w:hAnsi="標楷體" w:hint="eastAsia"/>
                <w:color w:val="FF0000"/>
                <w:sz w:val="27"/>
                <w:szCs w:val="27"/>
              </w:rPr>
              <w:t>公司所使用房屋土地預定買賣契約書第4條「房地出售面積及認定標準」及【附件三】之面積說明，未加總專有部分總面積，且未載明所列面積與地政機關登記面積有誤差時，買賣雙方應一第6點規定</w:t>
            </w:r>
            <w:proofErr w:type="gramStart"/>
            <w:r w:rsidRPr="00AE3544">
              <w:rPr>
                <w:rFonts w:ascii="標楷體" w:eastAsia="標楷體" w:hAnsi="標楷體" w:hint="eastAsia"/>
                <w:color w:val="FF0000"/>
                <w:sz w:val="27"/>
                <w:szCs w:val="27"/>
              </w:rPr>
              <w:t>互惟找</w:t>
            </w:r>
            <w:proofErr w:type="gramEnd"/>
            <w:r w:rsidRPr="00AE3544">
              <w:rPr>
                <w:rFonts w:ascii="標楷體" w:eastAsia="標楷體" w:hAnsi="標楷體" w:hint="eastAsia"/>
                <w:color w:val="FF0000"/>
                <w:sz w:val="27"/>
                <w:szCs w:val="27"/>
              </w:rPr>
              <w:t>補，與規定不符。</w:t>
            </w:r>
          </w:p>
          <w:p w:rsidR="00B03B23" w:rsidRPr="00AE3544" w:rsidRDefault="00B03B23" w:rsidP="00AE3544">
            <w:pPr>
              <w:spacing w:line="260" w:lineRule="exact"/>
              <w:ind w:left="270" w:hangingChars="100" w:hanging="270"/>
              <w:rPr>
                <w:rFonts w:ascii="標楷體" w:eastAsia="標楷體" w:hAnsi="標楷體"/>
                <w:color w:val="FF0000"/>
                <w:sz w:val="27"/>
                <w:szCs w:val="27"/>
              </w:rPr>
            </w:pPr>
            <w:r w:rsidRPr="00AE3544">
              <w:rPr>
                <w:rFonts w:ascii="標楷體" w:eastAsia="標楷體" w:hAnsi="標楷體"/>
                <w:sz w:val="27"/>
                <w:szCs w:val="27"/>
              </w:rPr>
              <w:t>4</w:t>
            </w:r>
            <w:r w:rsidRPr="00AE3544">
              <w:rPr>
                <w:rFonts w:ascii="標楷體" w:eastAsia="標楷體" w:hAnsi="標楷體" w:hint="eastAsia"/>
                <w:sz w:val="27"/>
                <w:szCs w:val="27"/>
              </w:rPr>
              <w:t>、應記載事項第7點「契約總價」（二）規定略以</w:t>
            </w:r>
            <w:proofErr w:type="gramStart"/>
            <w:r w:rsidRPr="00AE3544">
              <w:rPr>
                <w:rFonts w:ascii="標楷體" w:eastAsia="標楷體" w:hAnsi="標楷體" w:hint="eastAsia"/>
                <w:sz w:val="27"/>
                <w:szCs w:val="27"/>
              </w:rPr>
              <w:t>﹕</w:t>
            </w:r>
            <w:proofErr w:type="gramEnd"/>
            <w:r w:rsidRPr="00AE3544">
              <w:rPr>
                <w:rFonts w:ascii="標楷體" w:eastAsia="標楷體" w:hAnsi="標楷體" w:hint="eastAsia"/>
                <w:sz w:val="27"/>
                <w:szCs w:val="27"/>
              </w:rPr>
              <w:t>「</w:t>
            </w:r>
            <w:r w:rsidRPr="00AE3544">
              <w:rPr>
                <w:rFonts w:ascii="標楷體" w:eastAsia="標楷體" w:hAnsi="標楷體"/>
                <w:sz w:val="27"/>
                <w:szCs w:val="27"/>
              </w:rPr>
              <w:t>…1</w:t>
            </w:r>
            <w:r w:rsidRPr="00AE3544">
              <w:rPr>
                <w:rFonts w:ascii="標楷體" w:eastAsia="標楷體" w:hAnsi="標楷體" w:hint="eastAsia"/>
                <w:sz w:val="27"/>
                <w:szCs w:val="27"/>
              </w:rPr>
              <w:t>、</w:t>
            </w:r>
            <w:r w:rsidRPr="00AE3544">
              <w:rPr>
                <w:rFonts w:ascii="標楷體" w:eastAsia="標楷體" w:hAnsi="標楷體"/>
                <w:sz w:val="27"/>
                <w:szCs w:val="27"/>
              </w:rPr>
              <w:t>專有部分</w:t>
            </w:r>
            <w:r w:rsidRPr="00AE3544">
              <w:rPr>
                <w:rFonts w:ascii="標楷體" w:eastAsia="標楷體" w:hAnsi="標楷體" w:hint="eastAsia"/>
                <w:sz w:val="27"/>
                <w:szCs w:val="27"/>
              </w:rPr>
              <w:t>，新臺幣</w:t>
            </w:r>
            <w:r w:rsidRPr="00AE3544">
              <w:rPr>
                <w:rFonts w:ascii="標楷體" w:eastAsia="標楷體" w:hAnsi="標楷體" w:hint="eastAsia"/>
                <w:sz w:val="27"/>
                <w:szCs w:val="27"/>
                <w:u w:val="single"/>
              </w:rPr>
              <w:t xml:space="preserve">  </w:t>
            </w:r>
            <w:r w:rsidRPr="00AE3544">
              <w:rPr>
                <w:rFonts w:ascii="標楷體" w:eastAsia="標楷體" w:hAnsi="標楷體" w:hint="eastAsia"/>
                <w:sz w:val="27"/>
                <w:szCs w:val="27"/>
              </w:rPr>
              <w:t>元整</w:t>
            </w:r>
            <w:r w:rsidRPr="00AE3544">
              <w:rPr>
                <w:rFonts w:ascii="標楷體" w:eastAsia="標楷體" w:hAnsi="標楷體"/>
                <w:sz w:val="27"/>
                <w:szCs w:val="27"/>
              </w:rPr>
              <w:t>…</w:t>
            </w:r>
            <w:r w:rsidRPr="00AE3544">
              <w:rPr>
                <w:rFonts w:ascii="標楷體" w:eastAsia="標楷體" w:hAnsi="標楷體" w:hint="eastAsia"/>
                <w:sz w:val="27"/>
                <w:szCs w:val="27"/>
              </w:rPr>
              <w:t>。」</w:t>
            </w:r>
            <w:r w:rsidRPr="00AE3544">
              <w:rPr>
                <w:rFonts w:ascii="標楷體" w:eastAsia="標楷體" w:hAnsi="標楷體" w:hint="eastAsia"/>
                <w:color w:val="FF0000"/>
                <w:sz w:val="27"/>
                <w:szCs w:val="27"/>
              </w:rPr>
              <w:t>，</w:t>
            </w:r>
            <w:proofErr w:type="gramStart"/>
            <w:r w:rsidR="0048635C">
              <w:rPr>
                <w:rFonts w:ascii="標楷體" w:eastAsia="標楷體" w:hAnsi="標楷體" w:hint="eastAsia"/>
                <w:color w:val="FF0000"/>
                <w:sz w:val="27"/>
                <w:szCs w:val="27"/>
              </w:rPr>
              <w:t>惟</w:t>
            </w:r>
            <w:r w:rsidRPr="00AE3544">
              <w:rPr>
                <w:rFonts w:ascii="標楷體" w:eastAsia="標楷體" w:hAnsi="標楷體" w:hint="eastAsia"/>
                <w:color w:val="FF0000"/>
                <w:sz w:val="27"/>
                <w:szCs w:val="27"/>
              </w:rPr>
              <w:t>查該</w:t>
            </w:r>
            <w:proofErr w:type="gramEnd"/>
            <w:r w:rsidRPr="00AE3544">
              <w:rPr>
                <w:rFonts w:ascii="標楷體" w:eastAsia="標楷體" w:hAnsi="標楷體" w:hint="eastAsia"/>
                <w:color w:val="FF0000"/>
                <w:sz w:val="27"/>
                <w:szCs w:val="27"/>
              </w:rPr>
              <w:t>公司所使用房屋土地預定買賣契約書第7條「契約總價」，未加總房屋</w:t>
            </w:r>
            <w:r w:rsidRPr="00AE3544">
              <w:rPr>
                <w:rFonts w:ascii="標楷體" w:eastAsia="標楷體" w:hAnsi="標楷體"/>
                <w:color w:val="FF0000"/>
                <w:sz w:val="27"/>
                <w:szCs w:val="27"/>
              </w:rPr>
              <w:t>專有部分</w:t>
            </w:r>
            <w:r w:rsidRPr="00AE3544">
              <w:rPr>
                <w:rFonts w:ascii="標楷體" w:eastAsia="標楷體" w:hAnsi="標楷體" w:hint="eastAsia"/>
                <w:color w:val="FF0000"/>
                <w:sz w:val="27"/>
                <w:szCs w:val="27"/>
              </w:rPr>
              <w:t>總價款，與規定不符。</w:t>
            </w:r>
          </w:p>
          <w:p w:rsidR="00B03B23" w:rsidRPr="00AE3544" w:rsidRDefault="00B03B23" w:rsidP="00AE3544">
            <w:pPr>
              <w:spacing w:line="260" w:lineRule="exact"/>
              <w:ind w:left="270" w:hangingChars="100" w:hanging="270"/>
              <w:rPr>
                <w:rFonts w:ascii="標楷體" w:eastAsia="標楷體" w:hAnsi="標楷體"/>
                <w:color w:val="FF0000"/>
                <w:sz w:val="27"/>
                <w:szCs w:val="27"/>
              </w:rPr>
            </w:pPr>
            <w:r w:rsidRPr="00AE3544">
              <w:rPr>
                <w:rFonts w:ascii="標楷體" w:eastAsia="標楷體" w:hAnsi="標楷體" w:hint="eastAsia"/>
                <w:color w:val="000000" w:themeColor="text1"/>
                <w:sz w:val="27"/>
                <w:szCs w:val="27"/>
              </w:rPr>
              <w:t>5、</w:t>
            </w:r>
            <w:r w:rsidRPr="00AE3544">
              <w:rPr>
                <w:rFonts w:ascii="標楷體" w:eastAsia="標楷體" w:hAnsi="標楷體" w:hint="eastAsia"/>
                <w:sz w:val="27"/>
                <w:szCs w:val="27"/>
              </w:rPr>
              <w:t>應記載事項第10點「地</w:t>
            </w:r>
            <w:proofErr w:type="gramStart"/>
            <w:r w:rsidRPr="00AE3544">
              <w:rPr>
                <w:rFonts w:ascii="標楷體" w:eastAsia="標楷體" w:hAnsi="標楷體" w:hint="eastAsia"/>
                <w:sz w:val="27"/>
                <w:szCs w:val="27"/>
              </w:rPr>
              <w:t>下層、</w:t>
            </w:r>
            <w:proofErr w:type="gramEnd"/>
            <w:r w:rsidRPr="00AE3544">
              <w:rPr>
                <w:rFonts w:ascii="標楷體" w:eastAsia="標楷體" w:hAnsi="標楷體" w:hint="eastAsia"/>
                <w:sz w:val="27"/>
                <w:szCs w:val="27"/>
              </w:rPr>
              <w:t>屋頂及法定空地之使用方式及權屬」規定略以</w:t>
            </w:r>
            <w:proofErr w:type="gramStart"/>
            <w:r w:rsidRPr="00AE3544">
              <w:rPr>
                <w:rFonts w:ascii="標楷體" w:eastAsia="標楷體" w:hAnsi="標楷體" w:hint="eastAsia"/>
                <w:sz w:val="27"/>
                <w:szCs w:val="27"/>
              </w:rPr>
              <w:t>﹕</w:t>
            </w:r>
            <w:proofErr w:type="gramEnd"/>
            <w:r w:rsidRPr="00AE3544">
              <w:rPr>
                <w:rFonts w:ascii="標楷體" w:eastAsia="標楷體" w:hAnsi="標楷體" w:hint="eastAsia"/>
                <w:sz w:val="27"/>
                <w:szCs w:val="27"/>
              </w:rPr>
              <w:t>「…（一）地下層停車位</w:t>
            </w:r>
            <w:proofErr w:type="gramStart"/>
            <w:r w:rsidRPr="00AE3544">
              <w:rPr>
                <w:rFonts w:ascii="標楷體" w:eastAsia="標楷體" w:hAnsi="標楷體" w:hint="eastAsia"/>
                <w:sz w:val="27"/>
                <w:szCs w:val="27"/>
              </w:rPr>
              <w:t>﹕</w:t>
            </w:r>
            <w:proofErr w:type="gramEnd"/>
            <w:r w:rsidRPr="00AE3544">
              <w:rPr>
                <w:rFonts w:ascii="標楷體" w:eastAsia="標楷體" w:hAnsi="標楷體" w:hint="eastAsia"/>
                <w:sz w:val="27"/>
                <w:szCs w:val="27"/>
              </w:rPr>
              <w:t>本契約地下層共</w:t>
            </w:r>
            <w:proofErr w:type="gramStart"/>
            <w:r w:rsidRPr="00AE3544">
              <w:rPr>
                <w:rFonts w:ascii="標楷體" w:eastAsia="標楷體" w:hAnsi="標楷體" w:hint="eastAsia"/>
                <w:sz w:val="27"/>
                <w:szCs w:val="27"/>
              </w:rPr>
              <w:t>＿</w:t>
            </w:r>
            <w:proofErr w:type="gramEnd"/>
            <w:r w:rsidRPr="00AE3544">
              <w:rPr>
                <w:rFonts w:ascii="標楷體" w:eastAsia="標楷體" w:hAnsi="標楷體" w:hint="eastAsia"/>
                <w:sz w:val="27"/>
                <w:szCs w:val="27"/>
              </w:rPr>
              <w:t>層，總面積</w:t>
            </w:r>
            <w:r w:rsidR="0059245C">
              <w:rPr>
                <w:rFonts w:ascii="標楷體" w:eastAsia="標楷體" w:hAnsi="標楷體" w:hint="eastAsia"/>
                <w:sz w:val="27"/>
                <w:szCs w:val="27"/>
                <w:u w:val="single"/>
              </w:rPr>
              <w:t xml:space="preserve">  </w:t>
            </w:r>
            <w:r w:rsidRPr="00AE3544">
              <w:rPr>
                <w:rFonts w:ascii="標楷體" w:eastAsia="標楷體" w:hAnsi="標楷體" w:hint="eastAsia"/>
                <w:sz w:val="27"/>
                <w:szCs w:val="27"/>
              </w:rPr>
              <w:t>平方公尺</w:t>
            </w:r>
            <w:r w:rsidRPr="00AE3544">
              <w:rPr>
                <w:rFonts w:ascii="標楷體" w:eastAsia="標楷體" w:hAnsi="標楷體"/>
                <w:sz w:val="27"/>
                <w:szCs w:val="27"/>
              </w:rPr>
              <w:t>…</w:t>
            </w:r>
            <w:r w:rsidRPr="00AE3544">
              <w:rPr>
                <w:rFonts w:ascii="標楷體" w:eastAsia="標楷體" w:hAnsi="標楷體" w:hint="eastAsia"/>
                <w:sz w:val="27"/>
                <w:szCs w:val="27"/>
              </w:rPr>
              <w:t>。」</w:t>
            </w:r>
            <w:r w:rsidRPr="00AE3544">
              <w:rPr>
                <w:rFonts w:ascii="標楷體" w:eastAsia="標楷體" w:hAnsi="標楷體" w:hint="eastAsia"/>
                <w:color w:val="FF0000"/>
                <w:sz w:val="27"/>
                <w:szCs w:val="27"/>
              </w:rPr>
              <w:t>，</w:t>
            </w:r>
            <w:proofErr w:type="gramStart"/>
            <w:r w:rsidR="00AE3544">
              <w:rPr>
                <w:rFonts w:ascii="標楷體" w:eastAsia="標楷體" w:hAnsi="標楷體" w:hint="eastAsia"/>
                <w:color w:val="FF0000"/>
                <w:sz w:val="27"/>
                <w:szCs w:val="27"/>
              </w:rPr>
              <w:t>惟</w:t>
            </w:r>
            <w:r w:rsidRPr="00AE3544">
              <w:rPr>
                <w:rFonts w:ascii="標楷體" w:eastAsia="標楷體" w:hAnsi="標楷體" w:hint="eastAsia"/>
                <w:color w:val="FF0000"/>
                <w:sz w:val="27"/>
                <w:szCs w:val="27"/>
              </w:rPr>
              <w:t>查該</w:t>
            </w:r>
            <w:proofErr w:type="gramEnd"/>
            <w:r w:rsidRPr="00AE3544">
              <w:rPr>
                <w:rFonts w:ascii="標楷體" w:eastAsia="標楷體" w:hAnsi="標楷體" w:hint="eastAsia"/>
                <w:color w:val="FF0000"/>
                <w:sz w:val="27"/>
                <w:szCs w:val="27"/>
              </w:rPr>
              <w:t>公司所使用房屋土地預定買賣契約書，僅於第20條記載「分管範圍約定」未完整記載地</w:t>
            </w:r>
            <w:proofErr w:type="gramStart"/>
            <w:r w:rsidRPr="00AE3544">
              <w:rPr>
                <w:rFonts w:ascii="標楷體" w:eastAsia="標楷體" w:hAnsi="標楷體" w:hint="eastAsia"/>
                <w:color w:val="FF0000"/>
                <w:sz w:val="27"/>
                <w:szCs w:val="27"/>
              </w:rPr>
              <w:t>下層、</w:t>
            </w:r>
            <w:proofErr w:type="gramEnd"/>
            <w:r w:rsidRPr="00AE3544">
              <w:rPr>
                <w:rFonts w:ascii="標楷體" w:eastAsia="標楷體" w:hAnsi="標楷體" w:hint="eastAsia"/>
                <w:color w:val="FF0000"/>
                <w:sz w:val="27"/>
                <w:szCs w:val="27"/>
              </w:rPr>
              <w:t>屋頂及法定空地之使用方式及權屬，與規定不符。</w:t>
            </w:r>
          </w:p>
          <w:p w:rsidR="00B03B23" w:rsidRPr="00E278F6" w:rsidRDefault="00B03B23" w:rsidP="00AE3544">
            <w:pPr>
              <w:spacing w:line="260" w:lineRule="exact"/>
              <w:ind w:left="270" w:hangingChars="100" w:hanging="270"/>
              <w:rPr>
                <w:rFonts w:ascii="標楷體" w:eastAsia="標楷體" w:hAnsi="標楷體"/>
                <w:sz w:val="28"/>
                <w:szCs w:val="28"/>
              </w:rPr>
            </w:pPr>
            <w:r w:rsidRPr="00AE3544">
              <w:rPr>
                <w:rFonts w:ascii="標楷體" w:eastAsia="標楷體" w:hAnsi="標楷體" w:hint="eastAsia"/>
                <w:color w:val="000000" w:themeColor="text1"/>
                <w:sz w:val="27"/>
                <w:szCs w:val="27"/>
              </w:rPr>
              <w:t>6、</w:t>
            </w:r>
            <w:r w:rsidR="00344D20" w:rsidRPr="00AE3544">
              <w:rPr>
                <w:rFonts w:ascii="標楷體" w:eastAsia="標楷體" w:hAnsi="標楷體" w:hint="eastAsia"/>
                <w:sz w:val="27"/>
                <w:szCs w:val="27"/>
              </w:rPr>
              <w:t>應記載事項第12點「</w:t>
            </w:r>
            <w:r w:rsidR="00E278F6" w:rsidRPr="00AE3544">
              <w:rPr>
                <w:rFonts w:ascii="標楷體" w:eastAsia="標楷體" w:hAnsi="標楷體" w:hint="eastAsia"/>
                <w:sz w:val="27"/>
                <w:szCs w:val="27"/>
              </w:rPr>
              <w:t>開工及取得使用執照期限」（一）規定略以</w:t>
            </w:r>
            <w:proofErr w:type="gramStart"/>
            <w:r w:rsidR="00E278F6" w:rsidRPr="00AE3544">
              <w:rPr>
                <w:rFonts w:ascii="標楷體" w:eastAsia="標楷體" w:hAnsi="標楷體" w:hint="eastAsia"/>
                <w:sz w:val="27"/>
                <w:szCs w:val="27"/>
              </w:rPr>
              <w:t>﹕</w:t>
            </w:r>
            <w:proofErr w:type="gramEnd"/>
            <w:r w:rsidR="00E278F6" w:rsidRPr="00AE3544">
              <w:rPr>
                <w:rFonts w:ascii="標楷體" w:eastAsia="標楷體" w:hAnsi="標楷體" w:hint="eastAsia"/>
                <w:sz w:val="27"/>
                <w:szCs w:val="27"/>
              </w:rPr>
              <w:t>「</w:t>
            </w:r>
            <w:r w:rsidR="00E278F6" w:rsidRPr="00AE3544">
              <w:rPr>
                <w:rFonts w:ascii="標楷體" w:eastAsia="標楷體" w:hAnsi="標楷體"/>
                <w:sz w:val="27"/>
                <w:szCs w:val="27"/>
              </w:rPr>
              <w:t>…</w:t>
            </w:r>
            <w:r w:rsidR="00E278F6" w:rsidRPr="00AE3544">
              <w:rPr>
                <w:rFonts w:ascii="標楷體" w:eastAsia="標楷體" w:hAnsi="標楷體" w:hint="eastAsia"/>
                <w:sz w:val="27"/>
                <w:szCs w:val="27"/>
              </w:rPr>
              <w:t>但有下列情事之</w:t>
            </w:r>
            <w:proofErr w:type="gramStart"/>
            <w:r w:rsidR="00E278F6" w:rsidRPr="00AE3544">
              <w:rPr>
                <w:rFonts w:ascii="標楷體" w:eastAsia="標楷體" w:hAnsi="標楷體" w:hint="eastAsia"/>
                <w:sz w:val="27"/>
                <w:szCs w:val="27"/>
              </w:rPr>
              <w:t>一</w:t>
            </w:r>
            <w:proofErr w:type="gramEnd"/>
            <w:r w:rsidR="00E278F6" w:rsidRPr="00AE3544">
              <w:rPr>
                <w:rFonts w:ascii="標楷體" w:eastAsia="標楷體" w:hAnsi="標楷體" w:hint="eastAsia"/>
                <w:sz w:val="27"/>
                <w:szCs w:val="27"/>
              </w:rPr>
              <w:t>者，得順延其期間：１、因天災地變等不可抗力之事由，</w:t>
            </w:r>
            <w:r w:rsidR="00E278F6" w:rsidRPr="00AE3544">
              <w:rPr>
                <w:rFonts w:ascii="標楷體" w:eastAsia="標楷體" w:hAnsi="標楷體"/>
                <w:sz w:val="27"/>
                <w:szCs w:val="27"/>
              </w:rPr>
              <w:t>…</w:t>
            </w:r>
            <w:proofErr w:type="gramStart"/>
            <w:r w:rsidR="00E278F6" w:rsidRPr="00AE3544">
              <w:rPr>
                <w:rFonts w:ascii="標楷體" w:eastAsia="標楷體" w:hAnsi="標楷體"/>
                <w:sz w:val="27"/>
                <w:szCs w:val="27"/>
              </w:rPr>
              <w:t>………</w:t>
            </w:r>
            <w:proofErr w:type="gramEnd"/>
            <w:r w:rsidR="00E278F6" w:rsidRPr="00AE3544">
              <w:rPr>
                <w:rFonts w:ascii="標楷體" w:eastAsia="標楷體" w:hAnsi="標楷體" w:hint="eastAsia"/>
                <w:sz w:val="27"/>
                <w:szCs w:val="27"/>
              </w:rPr>
              <w:t>。</w:t>
            </w:r>
            <w:r w:rsidR="00E145A1" w:rsidRPr="00E145A1">
              <w:rPr>
                <w:rFonts w:ascii="標楷體" w:eastAsia="標楷體" w:hAnsi="標楷體" w:hint="eastAsia"/>
                <w:sz w:val="27"/>
                <w:szCs w:val="27"/>
              </w:rPr>
              <w:t>2</w:t>
            </w:r>
            <w:r w:rsidR="00E145A1">
              <w:rPr>
                <w:rFonts w:ascii="標楷體" w:eastAsia="標楷體" w:hAnsi="標楷體" w:hint="eastAsia"/>
                <w:sz w:val="27"/>
                <w:szCs w:val="27"/>
              </w:rPr>
              <w:t>、因政</w:t>
            </w:r>
          </w:p>
        </w:tc>
      </w:tr>
      <w:tr w:rsidR="00A13E50" w:rsidTr="00A13E50">
        <w:trPr>
          <w:trHeight w:val="4810"/>
        </w:trPr>
        <w:tc>
          <w:tcPr>
            <w:tcW w:w="534" w:type="dxa"/>
          </w:tcPr>
          <w:p w:rsidR="00A13E50" w:rsidRPr="009C718A" w:rsidRDefault="00A13E50" w:rsidP="005A55F1">
            <w:pPr>
              <w:spacing w:line="380" w:lineRule="exact"/>
              <w:jc w:val="center"/>
              <w:rPr>
                <w:rFonts w:ascii="標楷體" w:eastAsia="標楷體" w:hAnsi="標楷體"/>
                <w:sz w:val="28"/>
                <w:szCs w:val="28"/>
              </w:rPr>
            </w:pPr>
            <w:r>
              <w:rPr>
                <w:rFonts w:ascii="標楷體" w:eastAsia="標楷體" w:hAnsi="標楷體"/>
                <w:sz w:val="28"/>
                <w:szCs w:val="28"/>
              </w:rPr>
              <w:lastRenderedPageBreak/>
              <w:t>1</w:t>
            </w:r>
          </w:p>
        </w:tc>
        <w:tc>
          <w:tcPr>
            <w:tcW w:w="2693" w:type="dxa"/>
          </w:tcPr>
          <w:p w:rsidR="00A13E50" w:rsidRPr="009C718A" w:rsidRDefault="00A13E50" w:rsidP="005A55F1">
            <w:pPr>
              <w:spacing w:line="380" w:lineRule="exact"/>
              <w:jc w:val="center"/>
              <w:rPr>
                <w:rFonts w:ascii="標楷體" w:eastAsia="標楷體" w:hAnsi="標楷體"/>
                <w:sz w:val="28"/>
                <w:szCs w:val="28"/>
              </w:rPr>
            </w:pPr>
          </w:p>
        </w:tc>
        <w:tc>
          <w:tcPr>
            <w:tcW w:w="5386" w:type="dxa"/>
          </w:tcPr>
          <w:p w:rsidR="00A13E50" w:rsidRDefault="00A13E50" w:rsidP="00804A62">
            <w:pPr>
              <w:spacing w:line="280" w:lineRule="exact"/>
              <w:ind w:left="280" w:hangingChars="100" w:hanging="280"/>
              <w:rPr>
                <w:rFonts w:ascii="標楷體" w:eastAsia="標楷體" w:hAnsi="標楷體"/>
                <w:color w:val="FF0000"/>
                <w:sz w:val="28"/>
                <w:szCs w:val="28"/>
              </w:rPr>
            </w:pPr>
            <w:r>
              <w:rPr>
                <w:rFonts w:ascii="標楷體" w:eastAsia="標楷體" w:hAnsi="標楷體" w:hint="eastAsia"/>
                <w:color w:val="000000" w:themeColor="text1"/>
                <w:sz w:val="28"/>
                <w:szCs w:val="28"/>
              </w:rPr>
              <w:t xml:space="preserve">  </w:t>
            </w:r>
            <w:r w:rsidRPr="00D00C5A">
              <w:rPr>
                <w:rFonts w:ascii="標楷體" w:eastAsia="標楷體" w:hAnsi="標楷體" w:hint="eastAsia"/>
                <w:color w:val="000000" w:themeColor="text1"/>
                <w:sz w:val="28"/>
                <w:szCs w:val="28"/>
              </w:rPr>
              <w:t>府法令變更</w:t>
            </w:r>
            <w:r w:rsidRPr="00D00C5A">
              <w:rPr>
                <w:rFonts w:ascii="標楷體" w:eastAsia="標楷體" w:hAnsi="標楷體"/>
                <w:color w:val="000000" w:themeColor="text1"/>
                <w:sz w:val="28"/>
                <w:szCs w:val="28"/>
              </w:rPr>
              <w:t>…</w:t>
            </w:r>
            <w:r w:rsidRPr="00D00C5A">
              <w:rPr>
                <w:rFonts w:ascii="標楷體" w:eastAsia="標楷體" w:hAnsi="標楷體" w:hint="eastAsia"/>
                <w:color w:val="000000" w:themeColor="text1"/>
                <w:sz w:val="28"/>
                <w:szCs w:val="28"/>
              </w:rPr>
              <w:t>。」</w:t>
            </w:r>
            <w:r w:rsidRPr="00432714">
              <w:rPr>
                <w:rFonts w:ascii="標楷體" w:eastAsia="標楷體" w:hAnsi="標楷體" w:hint="eastAsia"/>
                <w:color w:val="FF0000"/>
                <w:sz w:val="28"/>
                <w:szCs w:val="28"/>
              </w:rPr>
              <w:t>，</w:t>
            </w:r>
            <w:proofErr w:type="gramStart"/>
            <w:r>
              <w:rPr>
                <w:rFonts w:ascii="標楷體" w:eastAsia="標楷體" w:hAnsi="標楷體" w:hint="eastAsia"/>
                <w:color w:val="FF0000"/>
                <w:sz w:val="28"/>
                <w:szCs w:val="28"/>
              </w:rPr>
              <w:t>惟</w:t>
            </w:r>
            <w:r w:rsidRPr="00793253">
              <w:rPr>
                <w:rFonts w:ascii="標楷體" w:eastAsia="標楷體" w:hAnsi="標楷體" w:hint="eastAsia"/>
                <w:color w:val="FF0000"/>
                <w:sz w:val="28"/>
                <w:szCs w:val="28"/>
              </w:rPr>
              <w:t>查該</w:t>
            </w:r>
            <w:proofErr w:type="gramEnd"/>
            <w:r w:rsidRPr="00793253">
              <w:rPr>
                <w:rFonts w:ascii="標楷體" w:eastAsia="標楷體" w:hAnsi="標楷體" w:hint="eastAsia"/>
                <w:color w:val="FF0000"/>
                <w:sz w:val="28"/>
                <w:szCs w:val="28"/>
              </w:rPr>
              <w:t>公司所使用房屋土地預定買賣契約書第</w:t>
            </w:r>
            <w:r>
              <w:rPr>
                <w:rFonts w:ascii="標楷體" w:eastAsia="標楷體" w:hAnsi="標楷體" w:hint="eastAsia"/>
                <w:color w:val="FF0000"/>
                <w:sz w:val="28"/>
                <w:szCs w:val="28"/>
              </w:rPr>
              <w:t>12</w:t>
            </w:r>
            <w:r w:rsidRPr="00793253">
              <w:rPr>
                <w:rFonts w:ascii="標楷體" w:eastAsia="標楷體" w:hAnsi="標楷體" w:hint="eastAsia"/>
                <w:color w:val="FF0000"/>
                <w:sz w:val="28"/>
                <w:szCs w:val="28"/>
              </w:rPr>
              <w:t>條</w:t>
            </w:r>
            <w:r>
              <w:rPr>
                <w:rFonts w:ascii="標楷體" w:eastAsia="標楷體" w:hAnsi="標楷體" w:hint="eastAsia"/>
                <w:color w:val="FF0000"/>
                <w:sz w:val="28"/>
                <w:szCs w:val="28"/>
              </w:rPr>
              <w:t>「開工及完工最後期限」一、（二）增列「</w:t>
            </w:r>
            <w:proofErr w:type="gramStart"/>
            <w:r>
              <w:rPr>
                <w:rFonts w:ascii="標楷體" w:eastAsia="標楷體" w:hAnsi="標楷體" w:hint="eastAsia"/>
                <w:color w:val="FF0000"/>
                <w:sz w:val="28"/>
                <w:szCs w:val="28"/>
              </w:rPr>
              <w:t>鄰損協調</w:t>
            </w:r>
            <w:proofErr w:type="gramEnd"/>
            <w:r>
              <w:rPr>
                <w:rFonts w:ascii="標楷體" w:eastAsia="標楷體" w:hAnsi="標楷體" w:hint="eastAsia"/>
                <w:color w:val="FF0000"/>
                <w:sz w:val="28"/>
                <w:szCs w:val="28"/>
              </w:rPr>
              <w:t>時間」為完工得順延之例外情形，</w:t>
            </w:r>
            <w:r w:rsidRPr="00432714">
              <w:rPr>
                <w:rFonts w:ascii="標楷體" w:eastAsia="標楷體" w:hAnsi="標楷體" w:hint="eastAsia"/>
                <w:color w:val="FF0000"/>
                <w:sz w:val="28"/>
                <w:szCs w:val="28"/>
              </w:rPr>
              <w:t>與規定不符。</w:t>
            </w:r>
          </w:p>
          <w:p w:rsidR="00A13E50" w:rsidRDefault="00A13E50" w:rsidP="00804A62">
            <w:pPr>
              <w:spacing w:line="280" w:lineRule="exact"/>
              <w:ind w:left="280" w:hangingChars="100" w:hanging="280"/>
              <w:rPr>
                <w:rFonts w:ascii="標楷體" w:eastAsia="標楷體" w:hAnsi="標楷體"/>
                <w:color w:val="FF0000"/>
                <w:sz w:val="28"/>
                <w:szCs w:val="28"/>
              </w:rPr>
            </w:pPr>
            <w:r w:rsidRPr="004E719C">
              <w:rPr>
                <w:rFonts w:ascii="標楷體" w:eastAsia="標楷體" w:hAnsi="標楷體" w:hint="eastAsia"/>
                <w:color w:val="000000" w:themeColor="text1"/>
                <w:sz w:val="28"/>
                <w:szCs w:val="28"/>
              </w:rPr>
              <w:t>7、</w:t>
            </w:r>
            <w:r w:rsidRPr="00AE3544">
              <w:rPr>
                <w:rFonts w:ascii="標楷體" w:eastAsia="標楷體" w:hAnsi="標楷體" w:hint="eastAsia"/>
                <w:color w:val="000000" w:themeColor="text1"/>
                <w:sz w:val="28"/>
                <w:szCs w:val="28"/>
              </w:rPr>
              <w:t>應記載事項第1</w:t>
            </w:r>
            <w:r>
              <w:rPr>
                <w:rFonts w:ascii="標楷體" w:eastAsia="標楷體" w:hAnsi="標楷體" w:hint="eastAsia"/>
                <w:color w:val="000000" w:themeColor="text1"/>
                <w:sz w:val="28"/>
                <w:szCs w:val="28"/>
              </w:rPr>
              <w:t>4</w:t>
            </w:r>
            <w:r w:rsidRPr="00AE3544">
              <w:rPr>
                <w:rFonts w:ascii="標楷體" w:eastAsia="標楷體" w:hAnsi="標楷體" w:hint="eastAsia"/>
                <w:color w:val="000000" w:themeColor="text1"/>
                <w:sz w:val="28"/>
                <w:szCs w:val="28"/>
              </w:rPr>
              <w:t>點</w:t>
            </w:r>
            <w:r>
              <w:rPr>
                <w:rFonts w:ascii="標楷體" w:eastAsia="標楷體" w:hAnsi="標楷體" w:hint="eastAsia"/>
                <w:color w:val="000000" w:themeColor="text1"/>
                <w:sz w:val="28"/>
                <w:szCs w:val="28"/>
              </w:rPr>
              <w:t>「</w:t>
            </w:r>
            <w:r w:rsidRPr="004E719C">
              <w:rPr>
                <w:rFonts w:ascii="標楷體" w:eastAsia="標楷體" w:hAnsi="標楷體" w:hint="eastAsia"/>
                <w:color w:val="000000" w:themeColor="text1"/>
                <w:sz w:val="28"/>
                <w:szCs w:val="28"/>
              </w:rPr>
              <w:t>房屋所有權移轉登記</w:t>
            </w:r>
            <w:r>
              <w:rPr>
                <w:rFonts w:ascii="標楷體" w:eastAsia="標楷體" w:hAnsi="標楷體" w:hint="eastAsia"/>
                <w:color w:val="000000" w:themeColor="text1"/>
                <w:sz w:val="28"/>
                <w:szCs w:val="28"/>
              </w:rPr>
              <w:t>期限」</w:t>
            </w:r>
            <w:r w:rsidRPr="00AE3544">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三</w:t>
            </w:r>
            <w:r w:rsidRPr="00AE3544">
              <w:rPr>
                <w:rFonts w:ascii="標楷體" w:eastAsia="標楷體" w:hAnsi="標楷體" w:hint="eastAsia"/>
                <w:color w:val="000000" w:themeColor="text1"/>
                <w:sz w:val="28"/>
                <w:szCs w:val="28"/>
              </w:rPr>
              <w:t>）規定略以</w:t>
            </w:r>
            <w:proofErr w:type="gramStart"/>
            <w:r w:rsidRPr="00AE3544">
              <w:rPr>
                <w:rFonts w:ascii="標楷體" w:eastAsia="標楷體" w:hAnsi="標楷體" w:hint="eastAsia"/>
                <w:color w:val="000000" w:themeColor="text1"/>
                <w:sz w:val="28"/>
                <w:szCs w:val="28"/>
              </w:rPr>
              <w:t>﹕</w:t>
            </w:r>
            <w:proofErr w:type="gramEnd"/>
            <w:r>
              <w:rPr>
                <w:rFonts w:ascii="標楷體" w:eastAsia="標楷體" w:hAnsi="標楷體" w:hint="eastAsia"/>
                <w:color w:val="000000" w:themeColor="text1"/>
                <w:sz w:val="28"/>
                <w:szCs w:val="28"/>
              </w:rPr>
              <w:t>「</w:t>
            </w:r>
            <w:r w:rsidRPr="00A97E74">
              <w:rPr>
                <w:rFonts w:ascii="標楷體" w:eastAsia="標楷體" w:hAnsi="標楷體" w:hint="eastAsia"/>
                <w:color w:val="000000" w:themeColor="text1"/>
                <w:sz w:val="28"/>
                <w:szCs w:val="28"/>
              </w:rPr>
              <w:t>…</w:t>
            </w:r>
            <w:proofErr w:type="gramStart"/>
            <w:r>
              <w:rPr>
                <w:rFonts w:ascii="標楷體" w:eastAsia="標楷體" w:hAnsi="標楷體" w:hint="eastAsia"/>
                <w:color w:val="000000" w:themeColor="text1"/>
                <w:sz w:val="28"/>
                <w:szCs w:val="28"/>
              </w:rPr>
              <w:t>如損及</w:t>
            </w:r>
            <w:proofErr w:type="gramEnd"/>
            <w:r>
              <w:rPr>
                <w:rFonts w:ascii="標楷體" w:eastAsia="標楷體" w:hAnsi="標楷體" w:hint="eastAsia"/>
                <w:color w:val="000000" w:themeColor="text1"/>
                <w:sz w:val="28"/>
                <w:szCs w:val="28"/>
              </w:rPr>
              <w:t>買方權益時，賣方應負損害賠償之責。」</w:t>
            </w:r>
            <w:r w:rsidRPr="00432714">
              <w:rPr>
                <w:rFonts w:ascii="標楷體" w:eastAsia="標楷體" w:hAnsi="標楷體" w:hint="eastAsia"/>
                <w:color w:val="FF0000"/>
                <w:sz w:val="28"/>
                <w:szCs w:val="28"/>
              </w:rPr>
              <w:t>，</w:t>
            </w:r>
            <w:proofErr w:type="gramStart"/>
            <w:r>
              <w:rPr>
                <w:rFonts w:ascii="標楷體" w:eastAsia="標楷體" w:hAnsi="標楷體" w:hint="eastAsia"/>
                <w:color w:val="FF0000"/>
                <w:sz w:val="28"/>
                <w:szCs w:val="28"/>
              </w:rPr>
              <w:t>惟</w:t>
            </w:r>
            <w:r w:rsidRPr="00793253">
              <w:rPr>
                <w:rFonts w:ascii="標楷體" w:eastAsia="標楷體" w:hAnsi="標楷體" w:hint="eastAsia"/>
                <w:color w:val="FF0000"/>
                <w:sz w:val="28"/>
                <w:szCs w:val="28"/>
              </w:rPr>
              <w:t>查該</w:t>
            </w:r>
            <w:proofErr w:type="gramEnd"/>
            <w:r w:rsidRPr="00793253">
              <w:rPr>
                <w:rFonts w:ascii="標楷體" w:eastAsia="標楷體" w:hAnsi="標楷體" w:hint="eastAsia"/>
                <w:color w:val="FF0000"/>
                <w:sz w:val="28"/>
                <w:szCs w:val="28"/>
              </w:rPr>
              <w:t>公司所使用房屋土地預定買賣契約書</w:t>
            </w:r>
            <w:r w:rsidRPr="00AE3544">
              <w:rPr>
                <w:rFonts w:ascii="標楷體" w:eastAsia="標楷體" w:hAnsi="標楷體" w:hint="eastAsia"/>
                <w:color w:val="FF0000"/>
                <w:sz w:val="28"/>
                <w:szCs w:val="28"/>
              </w:rPr>
              <w:t>第1</w:t>
            </w:r>
            <w:r>
              <w:rPr>
                <w:rFonts w:ascii="標楷體" w:eastAsia="標楷體" w:hAnsi="標楷體" w:hint="eastAsia"/>
                <w:color w:val="FF0000"/>
                <w:sz w:val="28"/>
                <w:szCs w:val="28"/>
              </w:rPr>
              <w:t>5</w:t>
            </w:r>
            <w:r w:rsidRPr="00AE3544">
              <w:rPr>
                <w:rFonts w:ascii="標楷體" w:eastAsia="標楷體" w:hAnsi="標楷體" w:hint="eastAsia"/>
                <w:color w:val="FF0000"/>
                <w:sz w:val="28"/>
                <w:szCs w:val="28"/>
              </w:rPr>
              <w:t>條</w:t>
            </w:r>
            <w:r>
              <w:rPr>
                <w:rFonts w:ascii="標楷體" w:eastAsia="標楷體" w:hAnsi="標楷體" w:hint="eastAsia"/>
                <w:color w:val="FF0000"/>
                <w:sz w:val="28"/>
                <w:szCs w:val="28"/>
              </w:rPr>
              <w:t>「</w:t>
            </w:r>
            <w:r w:rsidRPr="00AE3544">
              <w:rPr>
                <w:rFonts w:ascii="標楷體" w:eastAsia="標楷體" w:hAnsi="標楷體" w:hint="eastAsia"/>
                <w:color w:val="FF0000"/>
                <w:sz w:val="28"/>
                <w:szCs w:val="28"/>
              </w:rPr>
              <w:t>土地</w:t>
            </w:r>
            <w:r>
              <w:rPr>
                <w:rFonts w:ascii="標楷體" w:eastAsia="標楷體" w:hAnsi="標楷體" w:hint="eastAsia"/>
                <w:color w:val="FF0000"/>
                <w:sz w:val="28"/>
                <w:szCs w:val="28"/>
              </w:rPr>
              <w:t>、</w:t>
            </w:r>
            <w:r w:rsidRPr="00AE3544">
              <w:rPr>
                <w:rFonts w:ascii="標楷體" w:eastAsia="標楷體" w:hAnsi="標楷體" w:hint="eastAsia"/>
                <w:color w:val="FF0000"/>
                <w:sz w:val="28"/>
                <w:szCs w:val="28"/>
              </w:rPr>
              <w:t>房屋所有權移轉登記</w:t>
            </w:r>
            <w:r>
              <w:rPr>
                <w:rFonts w:ascii="標楷體" w:eastAsia="標楷體" w:hAnsi="標楷體" w:hint="eastAsia"/>
                <w:color w:val="FF0000"/>
                <w:sz w:val="28"/>
                <w:szCs w:val="28"/>
              </w:rPr>
              <w:t>及</w:t>
            </w:r>
            <w:r w:rsidRPr="00AE3544">
              <w:rPr>
                <w:rFonts w:ascii="標楷體" w:eastAsia="標楷體" w:hAnsi="標楷體" w:hint="eastAsia"/>
                <w:color w:val="FF0000"/>
                <w:sz w:val="28"/>
                <w:szCs w:val="28"/>
              </w:rPr>
              <w:t>期限</w:t>
            </w:r>
            <w:r>
              <w:rPr>
                <w:rFonts w:ascii="標楷體" w:eastAsia="標楷體" w:hAnsi="標楷體" w:hint="eastAsia"/>
                <w:color w:val="FF0000"/>
                <w:sz w:val="28"/>
                <w:szCs w:val="28"/>
              </w:rPr>
              <w:t>」，未記載該應記載事項</w:t>
            </w:r>
            <w:r w:rsidRPr="00AE3544">
              <w:rPr>
                <w:rFonts w:ascii="標楷體" w:eastAsia="標楷體" w:hAnsi="標楷體" w:hint="eastAsia"/>
                <w:color w:val="FF0000"/>
                <w:sz w:val="28"/>
                <w:szCs w:val="28"/>
              </w:rPr>
              <w:t>，與規定不符。</w:t>
            </w:r>
          </w:p>
          <w:p w:rsidR="00A13E50" w:rsidRPr="009C718A" w:rsidRDefault="00A13E50" w:rsidP="00804A62">
            <w:pPr>
              <w:spacing w:line="280" w:lineRule="exact"/>
              <w:ind w:left="280" w:hangingChars="100" w:hanging="280"/>
              <w:rPr>
                <w:rFonts w:ascii="標楷體" w:eastAsia="標楷體" w:hAnsi="標楷體"/>
                <w:sz w:val="28"/>
                <w:szCs w:val="28"/>
              </w:rPr>
            </w:pPr>
            <w:r w:rsidRPr="00AE3544">
              <w:rPr>
                <w:rFonts w:ascii="標楷體" w:eastAsia="標楷體" w:hAnsi="標楷體" w:hint="eastAsia"/>
                <w:color w:val="000000" w:themeColor="text1"/>
                <w:sz w:val="28"/>
                <w:szCs w:val="28"/>
              </w:rPr>
              <w:t>8、應記載事項第1</w:t>
            </w:r>
            <w:r>
              <w:rPr>
                <w:rFonts w:ascii="標楷體" w:eastAsia="標楷體" w:hAnsi="標楷體" w:hint="eastAsia"/>
                <w:color w:val="000000" w:themeColor="text1"/>
                <w:sz w:val="28"/>
                <w:szCs w:val="28"/>
              </w:rPr>
              <w:t>5</w:t>
            </w:r>
            <w:r w:rsidRPr="00AE3544">
              <w:rPr>
                <w:rFonts w:ascii="標楷體" w:eastAsia="標楷體" w:hAnsi="標楷體" w:hint="eastAsia"/>
                <w:color w:val="000000" w:themeColor="text1"/>
                <w:sz w:val="28"/>
                <w:szCs w:val="28"/>
              </w:rPr>
              <w:t>點</w:t>
            </w:r>
            <w:r>
              <w:rPr>
                <w:rFonts w:ascii="標楷體" w:eastAsia="標楷體" w:hAnsi="標楷體" w:hint="eastAsia"/>
                <w:color w:val="000000" w:themeColor="text1"/>
                <w:sz w:val="28"/>
                <w:szCs w:val="28"/>
              </w:rPr>
              <w:t>「</w:t>
            </w:r>
            <w:r w:rsidRPr="00A97E74">
              <w:rPr>
                <w:rFonts w:ascii="標楷體" w:eastAsia="標楷體" w:hAnsi="標楷體" w:hint="eastAsia"/>
                <w:sz w:val="28"/>
                <w:szCs w:val="28"/>
              </w:rPr>
              <w:t>通知交屋期限</w:t>
            </w:r>
            <w:r>
              <w:rPr>
                <w:rFonts w:ascii="標楷體" w:eastAsia="標楷體" w:hAnsi="標楷體" w:hint="eastAsia"/>
                <w:sz w:val="28"/>
                <w:szCs w:val="28"/>
              </w:rPr>
              <w:t>」</w:t>
            </w:r>
            <w:r w:rsidRPr="00A97E74">
              <w:rPr>
                <w:rFonts w:ascii="標楷體" w:eastAsia="標楷體" w:hAnsi="標楷體" w:hint="eastAsia"/>
                <w:sz w:val="28"/>
                <w:szCs w:val="28"/>
              </w:rPr>
              <w:t>（三）規定略以</w:t>
            </w:r>
            <w:proofErr w:type="gramStart"/>
            <w:r w:rsidRPr="00A97E74">
              <w:rPr>
                <w:rFonts w:ascii="標楷體" w:eastAsia="標楷體" w:hAnsi="標楷體" w:hint="eastAsia"/>
                <w:sz w:val="28"/>
                <w:szCs w:val="28"/>
              </w:rPr>
              <w:t>﹕</w:t>
            </w:r>
            <w:proofErr w:type="gramEnd"/>
            <w:r>
              <w:rPr>
                <w:rFonts w:ascii="標楷體" w:eastAsia="標楷體" w:hAnsi="標楷體" w:hint="eastAsia"/>
                <w:color w:val="000000" w:themeColor="text1"/>
                <w:sz w:val="28"/>
                <w:szCs w:val="28"/>
              </w:rPr>
              <w:t>「</w:t>
            </w:r>
            <w:r w:rsidRPr="00A97E74">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但可歸責於賣方，</w:t>
            </w:r>
            <w:r w:rsidRPr="00A97E74">
              <w:rPr>
                <w:rFonts w:ascii="標楷體" w:eastAsia="標楷體" w:hAnsi="標楷體" w:hint="eastAsia"/>
                <w:color w:val="000000" w:themeColor="text1"/>
                <w:sz w:val="28"/>
                <w:szCs w:val="28"/>
              </w:rPr>
              <w:t>不在此限。</w:t>
            </w:r>
            <w:r>
              <w:rPr>
                <w:rFonts w:ascii="標楷體" w:eastAsia="標楷體" w:hAnsi="標楷體" w:hint="eastAsia"/>
                <w:color w:val="000000" w:themeColor="text1"/>
                <w:sz w:val="28"/>
                <w:szCs w:val="28"/>
              </w:rPr>
              <w:t>」</w:t>
            </w:r>
            <w:r w:rsidRPr="00432714">
              <w:rPr>
                <w:rFonts w:ascii="標楷體" w:eastAsia="標楷體" w:hAnsi="標楷體" w:hint="eastAsia"/>
                <w:color w:val="FF0000"/>
                <w:sz w:val="28"/>
                <w:szCs w:val="28"/>
              </w:rPr>
              <w:t>，</w:t>
            </w:r>
            <w:proofErr w:type="gramStart"/>
            <w:r>
              <w:rPr>
                <w:rFonts w:ascii="標楷體" w:eastAsia="標楷體" w:hAnsi="標楷體" w:hint="eastAsia"/>
                <w:color w:val="FF0000"/>
                <w:sz w:val="28"/>
                <w:szCs w:val="28"/>
              </w:rPr>
              <w:t>惟</w:t>
            </w:r>
            <w:r w:rsidRPr="00793253">
              <w:rPr>
                <w:rFonts w:ascii="標楷體" w:eastAsia="標楷體" w:hAnsi="標楷體" w:hint="eastAsia"/>
                <w:color w:val="FF0000"/>
                <w:sz w:val="28"/>
                <w:szCs w:val="28"/>
              </w:rPr>
              <w:t>查該</w:t>
            </w:r>
            <w:proofErr w:type="gramEnd"/>
            <w:r w:rsidRPr="00793253">
              <w:rPr>
                <w:rFonts w:ascii="標楷體" w:eastAsia="標楷體" w:hAnsi="標楷體" w:hint="eastAsia"/>
                <w:color w:val="FF0000"/>
                <w:sz w:val="28"/>
                <w:szCs w:val="28"/>
              </w:rPr>
              <w:t>公司所使用房屋土地預定買賣契約書</w:t>
            </w:r>
            <w:r w:rsidRPr="00AE3544">
              <w:rPr>
                <w:rFonts w:ascii="標楷體" w:eastAsia="標楷體" w:hAnsi="標楷體" w:hint="eastAsia"/>
                <w:color w:val="FF0000"/>
                <w:sz w:val="28"/>
                <w:szCs w:val="28"/>
              </w:rPr>
              <w:t>第</w:t>
            </w:r>
            <w:r>
              <w:rPr>
                <w:rFonts w:ascii="標楷體" w:eastAsia="標楷體" w:hAnsi="標楷體" w:hint="eastAsia"/>
                <w:color w:val="FF0000"/>
                <w:sz w:val="28"/>
                <w:szCs w:val="28"/>
              </w:rPr>
              <w:t>22</w:t>
            </w:r>
            <w:r w:rsidRPr="00AE3544">
              <w:rPr>
                <w:rFonts w:ascii="標楷體" w:eastAsia="標楷體" w:hAnsi="標楷體" w:hint="eastAsia"/>
                <w:color w:val="FF0000"/>
                <w:sz w:val="28"/>
                <w:szCs w:val="28"/>
              </w:rPr>
              <w:t>條</w:t>
            </w:r>
            <w:r>
              <w:rPr>
                <w:rFonts w:ascii="標楷體" w:eastAsia="標楷體" w:hAnsi="標楷體" w:hint="eastAsia"/>
                <w:color w:val="FF0000"/>
                <w:sz w:val="28"/>
                <w:szCs w:val="28"/>
              </w:rPr>
              <w:t>「</w:t>
            </w:r>
            <w:r w:rsidRPr="00A97E74">
              <w:rPr>
                <w:rFonts w:ascii="標楷體" w:eastAsia="標楷體" w:hAnsi="標楷體" w:hint="eastAsia"/>
                <w:color w:val="FF0000"/>
                <w:sz w:val="28"/>
                <w:szCs w:val="28"/>
              </w:rPr>
              <w:t>通知交屋期限」</w:t>
            </w:r>
            <w:r>
              <w:rPr>
                <w:rFonts w:ascii="標楷體" w:eastAsia="標楷體" w:hAnsi="標楷體" w:hint="eastAsia"/>
                <w:color w:val="FF0000"/>
                <w:sz w:val="28"/>
                <w:szCs w:val="28"/>
              </w:rPr>
              <w:t>二、，未記載該除外情形</w:t>
            </w:r>
            <w:r w:rsidRPr="00A97E74">
              <w:rPr>
                <w:rFonts w:ascii="標楷體" w:eastAsia="標楷體" w:hAnsi="標楷體" w:hint="eastAsia"/>
                <w:color w:val="FF0000"/>
                <w:sz w:val="28"/>
                <w:szCs w:val="28"/>
              </w:rPr>
              <w:t>，與規定不符。</w:t>
            </w:r>
          </w:p>
        </w:tc>
      </w:tr>
      <w:tr w:rsidR="00CB0BF7" w:rsidTr="004C7505">
        <w:trPr>
          <w:trHeight w:val="7234"/>
        </w:trPr>
        <w:tc>
          <w:tcPr>
            <w:tcW w:w="534" w:type="dxa"/>
          </w:tcPr>
          <w:p w:rsidR="00CB0BF7" w:rsidRPr="009C718A" w:rsidRDefault="00CB0BF7" w:rsidP="005A55F1">
            <w:pPr>
              <w:spacing w:line="380" w:lineRule="exact"/>
              <w:jc w:val="center"/>
              <w:rPr>
                <w:rFonts w:ascii="標楷體" w:eastAsia="標楷體" w:hAnsi="標楷體"/>
                <w:sz w:val="28"/>
                <w:szCs w:val="28"/>
              </w:rPr>
            </w:pPr>
            <w:r>
              <w:rPr>
                <w:rFonts w:ascii="標楷體" w:eastAsia="標楷體" w:hAnsi="標楷體"/>
                <w:sz w:val="28"/>
                <w:szCs w:val="28"/>
              </w:rPr>
              <w:t>2</w:t>
            </w:r>
          </w:p>
        </w:tc>
        <w:tc>
          <w:tcPr>
            <w:tcW w:w="2693" w:type="dxa"/>
          </w:tcPr>
          <w:p w:rsidR="00656A76" w:rsidRPr="00656A76" w:rsidRDefault="00106A5A" w:rsidP="006B0122">
            <w:pPr>
              <w:spacing w:line="280" w:lineRule="exact"/>
              <w:ind w:left="140" w:hangingChars="50" w:hanging="140"/>
              <w:rPr>
                <w:rFonts w:ascii="標楷體" w:eastAsia="標楷體" w:hAnsi="標楷體"/>
                <w:sz w:val="28"/>
                <w:szCs w:val="28"/>
              </w:rPr>
            </w:pPr>
            <w:r>
              <w:rPr>
                <w:rFonts w:ascii="標楷體" w:eastAsia="標楷體" w:hAnsi="標楷體"/>
                <w:sz w:val="28"/>
                <w:szCs w:val="28"/>
              </w:rPr>
              <w:t>1</w:t>
            </w:r>
            <w:r>
              <w:rPr>
                <w:rFonts w:ascii="標楷體" w:eastAsia="標楷體" w:hAnsi="標楷體" w:hint="eastAsia"/>
                <w:sz w:val="28"/>
                <w:szCs w:val="28"/>
              </w:rPr>
              <w:t>、</w:t>
            </w:r>
            <w:r>
              <w:rPr>
                <w:rFonts w:ascii="標楷體" w:eastAsia="標楷體" w:hAnsi="標楷體"/>
                <w:sz w:val="28"/>
                <w:szCs w:val="28"/>
              </w:rPr>
              <w:t>花蓮縣政依據民眾110.9.</w:t>
            </w:r>
            <w:r w:rsidR="00FD7DAE">
              <w:rPr>
                <w:rFonts w:ascii="標楷體" w:eastAsia="標楷體" w:hAnsi="標楷體"/>
                <w:sz w:val="28"/>
                <w:szCs w:val="28"/>
              </w:rPr>
              <w:t>00</w:t>
            </w:r>
            <w:r>
              <w:rPr>
                <w:rFonts w:ascii="標楷體" w:eastAsia="標楷體" w:hAnsi="標楷體"/>
                <w:sz w:val="28"/>
                <w:szCs w:val="28"/>
              </w:rPr>
              <w:t>日縣府縣長</w:t>
            </w:r>
            <w:r w:rsidR="00854F24">
              <w:rPr>
                <w:rFonts w:ascii="標楷體" w:eastAsia="標楷體" w:hAnsi="標楷體"/>
                <w:sz w:val="28"/>
                <w:szCs w:val="28"/>
              </w:rPr>
              <w:t>電</w:t>
            </w:r>
            <w:r>
              <w:rPr>
                <w:rFonts w:ascii="標楷體" w:eastAsia="標楷體" w:hAnsi="標楷體"/>
                <w:sz w:val="28"/>
                <w:szCs w:val="28"/>
              </w:rPr>
              <w:t>子民意信箱反映</w:t>
            </w:r>
            <w:r w:rsidR="00B87477">
              <w:rPr>
                <w:rFonts w:ascii="標楷體" w:eastAsia="標楷體" w:hAnsi="標楷體" w:hint="eastAsia"/>
                <w:sz w:val="28"/>
                <w:szCs w:val="28"/>
              </w:rPr>
              <w:t>「</w:t>
            </w:r>
            <w:r>
              <w:rPr>
                <w:rFonts w:ascii="標楷體" w:eastAsia="標楷體" w:hAnsi="標楷體"/>
                <w:sz w:val="28"/>
                <w:szCs w:val="28"/>
              </w:rPr>
              <w:t>建案公司</w:t>
            </w:r>
            <w:r w:rsidR="00B87477">
              <w:rPr>
                <w:rFonts w:ascii="標楷體" w:eastAsia="標楷體" w:hAnsi="標楷體" w:hint="eastAsia"/>
                <w:sz w:val="28"/>
                <w:szCs w:val="28"/>
              </w:rPr>
              <w:t>」</w:t>
            </w:r>
            <w:r>
              <w:rPr>
                <w:rFonts w:ascii="標楷體" w:eastAsia="標楷體" w:hAnsi="標楷體"/>
                <w:sz w:val="28"/>
                <w:szCs w:val="28"/>
              </w:rPr>
              <w:t>於吉安鄉</w:t>
            </w:r>
            <w:r>
              <w:rPr>
                <w:rFonts w:ascii="標楷體" w:eastAsia="標楷體" w:hAnsi="標楷體" w:hint="eastAsia"/>
                <w:sz w:val="28"/>
                <w:szCs w:val="28"/>
              </w:rPr>
              <w:t>○○交叉</w:t>
            </w:r>
            <w:r>
              <w:rPr>
                <w:rFonts w:ascii="標楷體" w:eastAsia="標楷體" w:hAnsi="標楷體"/>
                <w:sz w:val="28"/>
                <w:szCs w:val="28"/>
              </w:rPr>
              <w:t>路口置放大型預售</w:t>
            </w:r>
            <w:r w:rsidR="00854F24">
              <w:rPr>
                <w:rFonts w:ascii="標楷體" w:eastAsia="標楷體" w:hAnsi="標楷體"/>
                <w:sz w:val="28"/>
                <w:szCs w:val="28"/>
              </w:rPr>
              <w:t>建案之銷售</w:t>
            </w:r>
            <w:r>
              <w:rPr>
                <w:rFonts w:ascii="標楷體" w:eastAsia="標楷體" w:hAnsi="標楷體"/>
                <w:sz w:val="28"/>
                <w:szCs w:val="28"/>
              </w:rPr>
              <w:t>廣告</w:t>
            </w:r>
            <w:r w:rsidR="00854F24">
              <w:rPr>
                <w:rFonts w:ascii="標楷體" w:eastAsia="標楷體" w:hAnsi="標楷體" w:hint="eastAsia"/>
                <w:sz w:val="28"/>
                <w:szCs w:val="28"/>
              </w:rPr>
              <w:t>，</w:t>
            </w:r>
            <w:r w:rsidR="00854F24">
              <w:rPr>
                <w:rFonts w:ascii="標楷體" w:eastAsia="標楷體" w:hAnsi="標楷體"/>
                <w:sz w:val="28"/>
                <w:szCs w:val="28"/>
              </w:rPr>
              <w:t>縣府承辦人員同年</w:t>
            </w:r>
            <w:proofErr w:type="gramStart"/>
            <w:r w:rsidR="00854F24">
              <w:rPr>
                <w:rFonts w:ascii="標楷體" w:eastAsia="標楷體" w:hAnsi="標楷體"/>
                <w:sz w:val="28"/>
                <w:szCs w:val="28"/>
              </w:rPr>
              <w:t>9月22日至建案公司臉書粉絲</w:t>
            </w:r>
            <w:proofErr w:type="gramEnd"/>
            <w:r w:rsidR="00854F24">
              <w:rPr>
                <w:rFonts w:ascii="標楷體" w:eastAsia="標楷體" w:hAnsi="標楷體"/>
                <w:sz w:val="28"/>
                <w:szCs w:val="28"/>
              </w:rPr>
              <w:t>專頁查證</w:t>
            </w:r>
            <w:r w:rsidR="00B87477">
              <w:rPr>
                <w:rFonts w:ascii="標楷體" w:eastAsia="標楷體" w:hAnsi="標楷體" w:hint="eastAsia"/>
                <w:sz w:val="28"/>
                <w:szCs w:val="28"/>
              </w:rPr>
              <w:t>，</w:t>
            </w:r>
            <w:r w:rsidR="00B87477">
              <w:rPr>
                <w:rFonts w:ascii="標楷體" w:eastAsia="標楷體" w:hAnsi="標楷體"/>
                <w:sz w:val="28"/>
                <w:szCs w:val="28"/>
              </w:rPr>
              <w:t>發現亦於</w:t>
            </w:r>
            <w:r w:rsidR="00B87477" w:rsidRPr="00B87477">
              <w:rPr>
                <w:rFonts w:ascii="標楷體" w:eastAsia="標楷體" w:hAnsi="標楷體" w:hint="eastAsia"/>
                <w:sz w:val="28"/>
                <w:szCs w:val="28"/>
              </w:rPr>
              <w:t>粉絲專頁</w:t>
            </w:r>
            <w:r w:rsidR="00B87477">
              <w:rPr>
                <w:rFonts w:ascii="標楷體" w:eastAsia="標楷體" w:hAnsi="標楷體" w:hint="eastAsia"/>
                <w:sz w:val="28"/>
                <w:szCs w:val="28"/>
              </w:rPr>
              <w:t>刊載有該</w:t>
            </w:r>
            <w:r w:rsidR="00B87477" w:rsidRPr="00B87477">
              <w:rPr>
                <w:rFonts w:ascii="標楷體" w:eastAsia="標楷體" w:hAnsi="標楷體" w:hint="eastAsia"/>
                <w:sz w:val="28"/>
                <w:szCs w:val="28"/>
              </w:rPr>
              <w:t>預售建案</w:t>
            </w:r>
            <w:r w:rsidR="00B87477">
              <w:rPr>
                <w:rFonts w:ascii="標楷體" w:eastAsia="標楷體" w:hAnsi="標楷體" w:hint="eastAsia"/>
                <w:sz w:val="28"/>
                <w:szCs w:val="28"/>
              </w:rPr>
              <w:t>名稱</w:t>
            </w:r>
            <w:r w:rsidR="002248AB">
              <w:rPr>
                <w:rFonts w:ascii="標楷體" w:eastAsia="標楷體" w:hAnsi="標楷體" w:hint="eastAsia"/>
                <w:sz w:val="28"/>
                <w:szCs w:val="28"/>
              </w:rPr>
              <w:t>及</w:t>
            </w:r>
            <w:r w:rsidR="00B87477" w:rsidRPr="00B87477">
              <w:rPr>
                <w:rFonts w:ascii="標楷體" w:eastAsia="標楷體" w:hAnsi="標楷體" w:hint="eastAsia"/>
                <w:sz w:val="28"/>
                <w:szCs w:val="28"/>
              </w:rPr>
              <w:t>預售</w:t>
            </w:r>
            <w:r w:rsidR="00B87477">
              <w:rPr>
                <w:rFonts w:ascii="標楷體" w:eastAsia="標楷體" w:hAnsi="標楷體" w:hint="eastAsia"/>
                <w:sz w:val="28"/>
                <w:szCs w:val="28"/>
              </w:rPr>
              <w:t>地點之廣告及格局示意圖等</w:t>
            </w:r>
            <w:r w:rsidR="00F25F54">
              <w:rPr>
                <w:rFonts w:ascii="標楷體" w:eastAsia="標楷體" w:hAnsi="標楷體" w:hint="eastAsia"/>
                <w:sz w:val="28"/>
                <w:szCs w:val="28"/>
              </w:rPr>
              <w:t>，</w:t>
            </w:r>
            <w:r w:rsidR="000B24E9">
              <w:rPr>
                <w:rFonts w:ascii="標楷體" w:eastAsia="標楷體" w:hAnsi="標楷體" w:hint="eastAsia"/>
                <w:sz w:val="28"/>
                <w:szCs w:val="28"/>
              </w:rPr>
              <w:t>經查</w:t>
            </w:r>
            <w:r w:rsidR="00EF28D6">
              <w:rPr>
                <w:rFonts w:ascii="標楷體" w:eastAsia="標楷體" w:hAnsi="標楷體" w:hint="eastAsia"/>
                <w:sz w:val="28"/>
                <w:szCs w:val="28"/>
              </w:rPr>
              <w:t>並無依</w:t>
            </w:r>
            <w:proofErr w:type="gramStart"/>
            <w:r w:rsidR="00EF28D6">
              <w:rPr>
                <w:rFonts w:ascii="標楷體" w:eastAsia="標楷體" w:hAnsi="標楷體" w:hint="eastAsia"/>
                <w:sz w:val="28"/>
                <w:szCs w:val="28"/>
              </w:rPr>
              <w:t>規</w:t>
            </w:r>
            <w:proofErr w:type="gramEnd"/>
            <w:r w:rsidR="00EF28D6">
              <w:rPr>
                <w:rFonts w:ascii="標楷體" w:eastAsia="標楷體" w:hAnsi="標楷體" w:hint="eastAsia"/>
                <w:sz w:val="28"/>
                <w:szCs w:val="28"/>
              </w:rPr>
              <w:t>將相關資料報請縣府備查</w:t>
            </w:r>
            <w:r w:rsidR="00A80800">
              <w:rPr>
                <w:rFonts w:ascii="標楷體" w:eastAsia="標楷體" w:hAnsi="標楷體" w:hint="eastAsia"/>
                <w:sz w:val="28"/>
                <w:szCs w:val="28"/>
              </w:rPr>
              <w:t>，</w:t>
            </w:r>
            <w:r w:rsidR="00656A76" w:rsidRPr="00656A76">
              <w:rPr>
                <w:rFonts w:ascii="標楷體" w:eastAsia="標楷體" w:hAnsi="標楷體" w:hint="eastAsia"/>
                <w:sz w:val="28"/>
                <w:szCs w:val="28"/>
              </w:rPr>
              <w:t>於110.1</w:t>
            </w:r>
            <w:r w:rsidR="00656A76">
              <w:rPr>
                <w:rFonts w:ascii="標楷體" w:eastAsia="標楷體" w:hAnsi="標楷體" w:hint="eastAsia"/>
                <w:sz w:val="28"/>
                <w:szCs w:val="28"/>
              </w:rPr>
              <w:t>2</w:t>
            </w:r>
            <w:r w:rsidR="00656A76" w:rsidRPr="00656A76">
              <w:rPr>
                <w:rFonts w:ascii="標楷體" w:eastAsia="標楷體" w:hAnsi="標楷體" w:hint="eastAsia"/>
                <w:sz w:val="28"/>
                <w:szCs w:val="28"/>
              </w:rPr>
              <w:t>.</w:t>
            </w:r>
            <w:r w:rsidR="00656A76">
              <w:rPr>
                <w:rFonts w:ascii="標楷體" w:eastAsia="標楷體" w:hAnsi="標楷體" w:hint="eastAsia"/>
                <w:sz w:val="28"/>
                <w:szCs w:val="28"/>
              </w:rPr>
              <w:t>10</w:t>
            </w:r>
            <w:proofErr w:type="gramStart"/>
            <w:r w:rsidR="00656A76" w:rsidRPr="00656A76">
              <w:rPr>
                <w:rFonts w:ascii="標楷體" w:eastAsia="標楷體" w:hAnsi="標楷體" w:hint="eastAsia"/>
                <w:sz w:val="28"/>
                <w:szCs w:val="28"/>
              </w:rPr>
              <w:t>府地籍</w:t>
            </w:r>
            <w:proofErr w:type="gramEnd"/>
            <w:r w:rsidR="00656A76" w:rsidRPr="00656A76">
              <w:rPr>
                <w:rFonts w:ascii="標楷體" w:eastAsia="標楷體" w:hAnsi="標楷體" w:hint="eastAsia"/>
                <w:sz w:val="28"/>
                <w:szCs w:val="28"/>
              </w:rPr>
              <w:t>字第110</w:t>
            </w:r>
            <w:r w:rsidR="00656A76">
              <w:rPr>
                <w:rFonts w:ascii="標楷體" w:eastAsia="標楷體" w:hAnsi="標楷體" w:hint="eastAsia"/>
                <w:sz w:val="28"/>
                <w:szCs w:val="28"/>
              </w:rPr>
              <w:t>0</w:t>
            </w:r>
            <w:r w:rsidR="00A97A27">
              <w:rPr>
                <w:rFonts w:ascii="標楷體" w:eastAsia="標楷體" w:hAnsi="標楷體" w:hint="eastAsia"/>
                <w:sz w:val="28"/>
                <w:szCs w:val="28"/>
              </w:rPr>
              <w:t>0</w:t>
            </w:r>
            <w:r w:rsidR="00AE1810" w:rsidRPr="00507024">
              <w:rPr>
                <w:rFonts w:ascii="標楷體" w:eastAsia="標楷體" w:hAnsi="標楷體" w:hint="eastAsia"/>
                <w:sz w:val="20"/>
                <w:szCs w:val="20"/>
              </w:rPr>
              <w:t>●</w:t>
            </w:r>
            <w:r w:rsidR="006B0122">
              <w:rPr>
                <w:rFonts w:ascii="標楷體" w:eastAsia="標楷體" w:hAnsi="標楷體" w:hint="eastAsia"/>
                <w:sz w:val="20"/>
                <w:szCs w:val="20"/>
              </w:rPr>
              <w:t>●●</w:t>
            </w:r>
            <w:r w:rsidR="00656A76" w:rsidRPr="00656A76">
              <w:rPr>
                <w:rFonts w:ascii="標楷體" w:eastAsia="標楷體" w:hAnsi="標楷體" w:hint="eastAsia"/>
                <w:sz w:val="28"/>
                <w:szCs w:val="28"/>
              </w:rPr>
              <w:t>號</w:t>
            </w:r>
            <w:r w:rsidR="00216D84">
              <w:rPr>
                <w:rFonts w:ascii="標楷體" w:eastAsia="標楷體" w:hAnsi="標楷體" w:hint="eastAsia"/>
                <w:sz w:val="28"/>
                <w:szCs w:val="28"/>
              </w:rPr>
              <w:t>函</w:t>
            </w:r>
            <w:r w:rsidR="00656A76" w:rsidRPr="00656A76">
              <w:rPr>
                <w:rFonts w:ascii="標楷體" w:eastAsia="標楷體" w:hAnsi="標楷體" w:hint="eastAsia"/>
                <w:sz w:val="28"/>
                <w:szCs w:val="28"/>
              </w:rPr>
              <w:t>裁處。</w:t>
            </w:r>
          </w:p>
          <w:p w:rsidR="00656A76" w:rsidRPr="00656A76" w:rsidRDefault="00656A76" w:rsidP="00656A76">
            <w:pPr>
              <w:spacing w:line="280" w:lineRule="exact"/>
              <w:ind w:left="140" w:hangingChars="50" w:hanging="140"/>
              <w:rPr>
                <w:rFonts w:ascii="標楷體" w:eastAsia="標楷體" w:hAnsi="標楷體"/>
                <w:sz w:val="28"/>
                <w:szCs w:val="28"/>
              </w:rPr>
            </w:pPr>
            <w:r w:rsidRPr="00656A76">
              <w:rPr>
                <w:rFonts w:ascii="標楷體" w:eastAsia="標楷體" w:hAnsi="標楷體" w:hint="eastAsia"/>
                <w:sz w:val="28"/>
                <w:szCs w:val="28"/>
              </w:rPr>
              <w:t>2、裁處金額</w:t>
            </w:r>
            <w:proofErr w:type="gramStart"/>
            <w:r w:rsidRPr="00656A76">
              <w:rPr>
                <w:rFonts w:ascii="標楷體" w:eastAsia="標楷體" w:hAnsi="標楷體" w:hint="eastAsia"/>
                <w:sz w:val="28"/>
                <w:szCs w:val="28"/>
              </w:rPr>
              <w:t>﹕</w:t>
            </w:r>
            <w:proofErr w:type="gramEnd"/>
          </w:p>
          <w:p w:rsidR="004C7505" w:rsidRPr="009C718A" w:rsidRDefault="00656A76" w:rsidP="00F52E57">
            <w:pPr>
              <w:spacing w:line="280" w:lineRule="exact"/>
              <w:ind w:left="140" w:hangingChars="50" w:hanging="140"/>
              <w:rPr>
                <w:rFonts w:ascii="標楷體" w:eastAsia="標楷體" w:hAnsi="標楷體"/>
                <w:sz w:val="28"/>
                <w:szCs w:val="28"/>
              </w:rPr>
            </w:pPr>
            <w:r w:rsidRPr="00656A76">
              <w:rPr>
                <w:rFonts w:ascii="標楷體" w:eastAsia="標楷體" w:hAnsi="標楷體" w:hint="eastAsia"/>
                <w:sz w:val="28"/>
                <w:szCs w:val="28"/>
              </w:rPr>
              <w:t xml:space="preserve"> 違反平均地權條例第</w:t>
            </w:r>
            <w:r w:rsidR="00CE6C60">
              <w:rPr>
                <w:rFonts w:ascii="標楷體" w:eastAsia="標楷體" w:hAnsi="標楷體" w:hint="eastAsia"/>
                <w:sz w:val="28"/>
                <w:szCs w:val="28"/>
              </w:rPr>
              <w:t>47</w:t>
            </w:r>
            <w:r w:rsidRPr="00656A76">
              <w:rPr>
                <w:rFonts w:ascii="標楷體" w:eastAsia="標楷體" w:hAnsi="標楷體" w:hint="eastAsia"/>
                <w:sz w:val="28"/>
                <w:szCs w:val="28"/>
              </w:rPr>
              <w:t>條之</w:t>
            </w:r>
            <w:r w:rsidR="00CE6C60">
              <w:rPr>
                <w:rFonts w:ascii="標楷體" w:eastAsia="標楷體" w:hAnsi="標楷體" w:hint="eastAsia"/>
                <w:sz w:val="28"/>
                <w:szCs w:val="28"/>
              </w:rPr>
              <w:t>3</w:t>
            </w:r>
            <w:r w:rsidRPr="00656A76">
              <w:rPr>
                <w:rFonts w:ascii="標楷體" w:eastAsia="標楷體" w:hAnsi="標楷體" w:hint="eastAsia"/>
                <w:sz w:val="28"/>
                <w:szCs w:val="28"/>
              </w:rPr>
              <w:t>第</w:t>
            </w:r>
            <w:r w:rsidR="00CE6C60">
              <w:rPr>
                <w:rFonts w:ascii="標楷體" w:eastAsia="標楷體" w:hAnsi="標楷體" w:hint="eastAsia"/>
                <w:sz w:val="28"/>
                <w:szCs w:val="28"/>
              </w:rPr>
              <w:t>1</w:t>
            </w:r>
            <w:r w:rsidRPr="00656A76">
              <w:rPr>
                <w:rFonts w:ascii="標楷體" w:eastAsia="標楷體" w:hAnsi="標楷體" w:hint="eastAsia"/>
                <w:sz w:val="28"/>
                <w:szCs w:val="28"/>
              </w:rPr>
              <w:t>項，</w:t>
            </w:r>
            <w:r w:rsidR="00CE6C60">
              <w:rPr>
                <w:rFonts w:ascii="標楷體" w:eastAsia="標楷體" w:hAnsi="標楷體" w:hint="eastAsia"/>
                <w:sz w:val="28"/>
                <w:szCs w:val="28"/>
              </w:rPr>
              <w:t>依81條之2第3項</w:t>
            </w:r>
            <w:r w:rsidRPr="00656A76">
              <w:rPr>
                <w:rFonts w:ascii="標楷體" w:eastAsia="標楷體" w:hAnsi="標楷體" w:hint="eastAsia"/>
                <w:sz w:val="28"/>
                <w:szCs w:val="28"/>
              </w:rPr>
              <w:t>，</w:t>
            </w:r>
            <w:r w:rsidR="00EE2180">
              <w:rPr>
                <w:rFonts w:ascii="標楷體" w:eastAsia="標楷體" w:hAnsi="標楷體" w:hint="eastAsia"/>
                <w:sz w:val="28"/>
                <w:szCs w:val="28"/>
              </w:rPr>
              <w:t>處</w:t>
            </w:r>
            <w:r w:rsidR="009609E0">
              <w:rPr>
                <w:rFonts w:ascii="標楷體" w:eastAsia="標楷體" w:hAnsi="標楷體" w:hint="eastAsia"/>
                <w:sz w:val="28"/>
                <w:szCs w:val="28"/>
              </w:rPr>
              <w:t>以</w:t>
            </w:r>
            <w:r w:rsidR="009609E0" w:rsidRPr="009609E0">
              <w:rPr>
                <w:rFonts w:ascii="標楷體" w:eastAsia="標楷體" w:hAnsi="標楷體" w:hint="eastAsia"/>
                <w:sz w:val="28"/>
                <w:szCs w:val="28"/>
              </w:rPr>
              <w:t>最低罰鍰新台幣</w:t>
            </w:r>
            <w:r w:rsidR="009609E0">
              <w:rPr>
                <w:rFonts w:ascii="標楷體" w:eastAsia="標楷體" w:hAnsi="標楷體" w:hint="eastAsia"/>
                <w:sz w:val="28"/>
                <w:szCs w:val="28"/>
              </w:rPr>
              <w:t>3</w:t>
            </w:r>
            <w:r w:rsidR="009609E0" w:rsidRPr="009609E0">
              <w:rPr>
                <w:rFonts w:ascii="標楷體" w:eastAsia="標楷體" w:hAnsi="標楷體" w:hint="eastAsia"/>
                <w:sz w:val="28"/>
                <w:szCs w:val="28"/>
              </w:rPr>
              <w:t>萬元整</w:t>
            </w:r>
            <w:r w:rsidR="00A035F3">
              <w:rPr>
                <w:rFonts w:ascii="標楷體" w:eastAsia="標楷體" w:hAnsi="標楷體" w:hint="eastAsia"/>
                <w:sz w:val="28"/>
                <w:szCs w:val="28"/>
              </w:rPr>
              <w:t>。</w:t>
            </w:r>
          </w:p>
        </w:tc>
        <w:tc>
          <w:tcPr>
            <w:tcW w:w="5386" w:type="dxa"/>
          </w:tcPr>
          <w:p w:rsidR="00AF6EF3" w:rsidRDefault="00F25F54" w:rsidP="00AF6EF3">
            <w:pPr>
              <w:spacing w:line="280" w:lineRule="exact"/>
              <w:ind w:left="280" w:hangingChars="100" w:hanging="280"/>
              <w:rPr>
                <w:rFonts w:ascii="標楷體" w:eastAsia="標楷體" w:hAnsi="標楷體"/>
                <w:sz w:val="28"/>
                <w:szCs w:val="28"/>
              </w:rPr>
            </w:pPr>
            <w:r>
              <w:rPr>
                <w:rFonts w:ascii="標楷體" w:eastAsia="標楷體" w:hAnsi="標楷體" w:hint="eastAsia"/>
                <w:color w:val="000000" w:themeColor="text1"/>
                <w:sz w:val="28"/>
                <w:szCs w:val="28"/>
              </w:rPr>
              <w:t>1、</w:t>
            </w:r>
            <w:r w:rsidRPr="00847F12">
              <w:rPr>
                <w:rFonts w:ascii="標楷體" w:eastAsia="標楷體" w:hAnsi="標楷體" w:hint="eastAsia"/>
                <w:color w:val="FF0000"/>
                <w:sz w:val="28"/>
                <w:szCs w:val="28"/>
              </w:rPr>
              <w:t>按平均地權條例第47條之2</w:t>
            </w:r>
            <w:r w:rsidR="001950F2" w:rsidRPr="00847F12">
              <w:rPr>
                <w:rFonts w:ascii="標楷體" w:eastAsia="標楷體" w:hAnsi="標楷體" w:hint="eastAsia"/>
                <w:color w:val="FF0000"/>
                <w:sz w:val="28"/>
                <w:szCs w:val="28"/>
              </w:rPr>
              <w:t>「銷售預售屋者，應於銷售前將預售屋坐落基地、建案名稱、銷售地點、</w:t>
            </w:r>
            <w:proofErr w:type="gramStart"/>
            <w:r w:rsidR="001950F2" w:rsidRPr="00847F12">
              <w:rPr>
                <w:rFonts w:ascii="標楷體" w:eastAsia="標楷體" w:hAnsi="標楷體" w:hint="eastAsia"/>
                <w:color w:val="FF0000"/>
                <w:sz w:val="28"/>
                <w:szCs w:val="28"/>
              </w:rPr>
              <w:t>期間、</w:t>
            </w:r>
            <w:proofErr w:type="gramEnd"/>
            <w:r w:rsidR="001950F2" w:rsidRPr="00847F12">
              <w:rPr>
                <w:rFonts w:ascii="標楷體" w:eastAsia="標楷體" w:hAnsi="標楷體" w:hint="eastAsia"/>
                <w:color w:val="FF0000"/>
                <w:sz w:val="28"/>
                <w:szCs w:val="28"/>
              </w:rPr>
              <w:t>戶（棟）數及預售屋買賣定型化契約，以書面報請預售屋坐落基地所在之直轄市、縣（市）主管機關備查。」，違反規定者依本條例81條之2第3項，處新台幣3萬元以上15萬元以下罰鍰。</w:t>
            </w:r>
          </w:p>
          <w:p w:rsidR="001950F2" w:rsidRPr="00F25F54" w:rsidRDefault="00AF6EF3" w:rsidP="00AF6EF3">
            <w:pPr>
              <w:spacing w:line="280" w:lineRule="exact"/>
              <w:ind w:left="280" w:hangingChars="100" w:hanging="280"/>
              <w:rPr>
                <w:rFonts w:ascii="標楷體" w:eastAsia="標楷體" w:hAnsi="標楷體"/>
                <w:sz w:val="28"/>
                <w:szCs w:val="28"/>
              </w:rPr>
            </w:pPr>
            <w:r>
              <w:rPr>
                <w:rFonts w:ascii="標楷體" w:eastAsia="標楷體" w:hAnsi="標楷體" w:hint="eastAsia"/>
                <w:sz w:val="28"/>
                <w:szCs w:val="28"/>
              </w:rPr>
              <w:t>2、</w:t>
            </w:r>
            <w:proofErr w:type="gramStart"/>
            <w:r w:rsidR="00E758FD">
              <w:rPr>
                <w:rFonts w:ascii="標楷體" w:eastAsia="標楷體" w:hAnsi="標楷體" w:hint="eastAsia"/>
                <w:sz w:val="28"/>
                <w:szCs w:val="28"/>
              </w:rPr>
              <w:t>次查按不動產</w:t>
            </w:r>
            <w:proofErr w:type="gramEnd"/>
            <w:r w:rsidR="00E758FD">
              <w:rPr>
                <w:rFonts w:ascii="標楷體" w:eastAsia="標楷體" w:hAnsi="標楷體" w:hint="eastAsia"/>
                <w:sz w:val="28"/>
                <w:szCs w:val="28"/>
              </w:rPr>
              <w:t>成交案件實際資訊申報登錄及預售屋銷售資訊備查辦法地7條第6項規定略</w:t>
            </w:r>
            <w:proofErr w:type="gramStart"/>
            <w:r w:rsidR="00E758FD">
              <w:rPr>
                <w:rFonts w:ascii="標楷體" w:eastAsia="標楷體" w:hAnsi="標楷體" w:hint="eastAsia"/>
                <w:sz w:val="28"/>
                <w:szCs w:val="28"/>
              </w:rPr>
              <w:t>以</w:t>
            </w:r>
            <w:proofErr w:type="gramEnd"/>
            <w:r w:rsidR="00E758FD">
              <w:rPr>
                <w:rFonts w:ascii="標楷體" w:eastAsia="標楷體" w:hAnsi="標楷體" w:hint="eastAsia"/>
                <w:sz w:val="28"/>
                <w:szCs w:val="28"/>
              </w:rPr>
              <w:t>，銷售預售屋者未依規定報請備查，即刊登載有預售屋坐落基地、建案名稱或銷售地點之廣告、收受訂金或類似名目之金額、簽訂書面契據</w:t>
            </w:r>
            <w:r>
              <w:rPr>
                <w:rFonts w:ascii="標楷體" w:eastAsia="標楷體" w:hAnsi="標楷體" w:hint="eastAsia"/>
                <w:sz w:val="28"/>
                <w:szCs w:val="28"/>
              </w:rPr>
              <w:t>、簽訂買賣契約之銷售行為，應依本條例81條之2地3</w:t>
            </w:r>
            <w:r w:rsidR="00EF0737">
              <w:rPr>
                <w:rFonts w:ascii="標楷體" w:eastAsia="標楷體" w:hAnsi="標楷體" w:hint="eastAsia"/>
                <w:sz w:val="28"/>
                <w:szCs w:val="28"/>
              </w:rPr>
              <w:t>項</w:t>
            </w:r>
            <w:r>
              <w:rPr>
                <w:rFonts w:ascii="標楷體" w:eastAsia="標楷體" w:hAnsi="標楷體" w:hint="eastAsia"/>
                <w:sz w:val="28"/>
                <w:szCs w:val="28"/>
              </w:rPr>
              <w:t>第2款規定</w:t>
            </w:r>
            <w:r w:rsidRPr="00AF6EF3">
              <w:rPr>
                <w:rFonts w:ascii="標楷體" w:eastAsia="標楷體" w:hAnsi="標楷體" w:hint="eastAsia"/>
                <w:sz w:val="28"/>
                <w:szCs w:val="28"/>
              </w:rPr>
              <w:t>裁處</w:t>
            </w:r>
            <w:r>
              <w:rPr>
                <w:rFonts w:ascii="標楷體" w:eastAsia="標楷體" w:hAnsi="標楷體" w:hint="eastAsia"/>
                <w:sz w:val="28"/>
                <w:szCs w:val="28"/>
              </w:rPr>
              <w:t>。</w:t>
            </w:r>
          </w:p>
          <w:p w:rsidR="00CB0BF7" w:rsidRPr="001950F2" w:rsidRDefault="00A80800" w:rsidP="001C1619">
            <w:pPr>
              <w:spacing w:line="280" w:lineRule="exact"/>
              <w:ind w:left="280" w:hangingChars="100" w:hanging="28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3、</w:t>
            </w:r>
            <w:r w:rsidR="001C1619" w:rsidRPr="00D257A5">
              <w:rPr>
                <w:rFonts w:ascii="標楷體" w:eastAsia="標楷體" w:hAnsi="標楷體" w:hint="eastAsia"/>
                <w:color w:val="FF0000"/>
                <w:sz w:val="28"/>
                <w:szCs w:val="28"/>
              </w:rPr>
              <w:t>惟經查該預售屋建案於從事廣告銷售行為前，並無依</w:t>
            </w:r>
            <w:proofErr w:type="gramStart"/>
            <w:r w:rsidR="001C1619" w:rsidRPr="00D257A5">
              <w:rPr>
                <w:rFonts w:ascii="標楷體" w:eastAsia="標楷體" w:hAnsi="標楷體" w:hint="eastAsia"/>
                <w:color w:val="FF0000"/>
                <w:sz w:val="28"/>
                <w:szCs w:val="28"/>
              </w:rPr>
              <w:t>規</w:t>
            </w:r>
            <w:proofErr w:type="gramEnd"/>
            <w:r w:rsidR="001C1619" w:rsidRPr="00D257A5">
              <w:rPr>
                <w:rFonts w:ascii="標楷體" w:eastAsia="標楷體" w:hAnsi="標楷體" w:hint="eastAsia"/>
                <w:color w:val="FF0000"/>
                <w:sz w:val="28"/>
                <w:szCs w:val="28"/>
              </w:rPr>
              <w:t>將相關資料報請縣府備查，</w:t>
            </w:r>
            <w:r w:rsidR="00EF28D6" w:rsidRPr="00D257A5">
              <w:rPr>
                <w:rFonts w:ascii="標楷體" w:eastAsia="標楷體" w:hAnsi="標楷體" w:hint="eastAsia"/>
                <w:color w:val="FF0000"/>
                <w:sz w:val="28"/>
                <w:szCs w:val="28"/>
              </w:rPr>
              <w:t>另依縣府建管單位110.9.23查復意見，本預售屋建案</w:t>
            </w:r>
            <w:r w:rsidRPr="00D257A5">
              <w:rPr>
                <w:rFonts w:ascii="標楷體" w:eastAsia="標楷體" w:hAnsi="標楷體" w:hint="eastAsia"/>
                <w:color w:val="FF0000"/>
                <w:sz w:val="28"/>
                <w:szCs w:val="28"/>
              </w:rPr>
              <w:t>確未依規定申請建造執照，</w:t>
            </w:r>
            <w:proofErr w:type="gramStart"/>
            <w:r w:rsidRPr="00D257A5">
              <w:rPr>
                <w:rFonts w:ascii="標楷體" w:eastAsia="標楷體" w:hAnsi="標楷體" w:hint="eastAsia"/>
                <w:color w:val="FF0000"/>
                <w:sz w:val="28"/>
                <w:szCs w:val="28"/>
              </w:rPr>
              <w:t>爰</w:t>
            </w:r>
            <w:proofErr w:type="gramEnd"/>
            <w:r w:rsidRPr="00D257A5">
              <w:rPr>
                <w:rFonts w:ascii="標楷體" w:eastAsia="標楷體" w:hAnsi="標楷體" w:hint="eastAsia"/>
                <w:color w:val="FF0000"/>
                <w:sz w:val="28"/>
                <w:szCs w:val="28"/>
              </w:rPr>
              <w:t>該刊登廣告及</w:t>
            </w:r>
            <w:proofErr w:type="gramStart"/>
            <w:r w:rsidRPr="00D257A5">
              <w:rPr>
                <w:rFonts w:ascii="標楷體" w:eastAsia="標楷體" w:hAnsi="標楷體" w:hint="eastAsia"/>
                <w:color w:val="FF0000"/>
                <w:sz w:val="28"/>
                <w:szCs w:val="28"/>
              </w:rPr>
              <w:t>預售預售</w:t>
            </w:r>
            <w:proofErr w:type="gramEnd"/>
            <w:r w:rsidRPr="00D257A5">
              <w:rPr>
                <w:rFonts w:ascii="標楷體" w:eastAsia="標楷體" w:hAnsi="標楷體" w:hint="eastAsia"/>
                <w:color w:val="FF0000"/>
                <w:sz w:val="28"/>
                <w:szCs w:val="28"/>
              </w:rPr>
              <w:t>屋之行為應已涉違本條例規定，</w:t>
            </w:r>
            <w:proofErr w:type="gramStart"/>
            <w:r w:rsidRPr="00D257A5">
              <w:rPr>
                <w:rFonts w:ascii="標楷體" w:eastAsia="標楷體" w:hAnsi="標楷體" w:hint="eastAsia"/>
                <w:color w:val="FF0000"/>
                <w:sz w:val="28"/>
                <w:szCs w:val="28"/>
              </w:rPr>
              <w:t>嗣</w:t>
            </w:r>
            <w:proofErr w:type="gramEnd"/>
            <w:r w:rsidRPr="00D257A5">
              <w:rPr>
                <w:rFonts w:ascii="標楷體" w:eastAsia="標楷體" w:hAnsi="標楷體" w:hint="eastAsia"/>
                <w:color w:val="FF0000"/>
                <w:sz w:val="28"/>
                <w:szCs w:val="28"/>
              </w:rPr>
              <w:t>為辦理本案所涉違規行為之裁處</w:t>
            </w:r>
            <w:r w:rsidRPr="0059245C">
              <w:rPr>
                <w:rFonts w:ascii="標楷體" w:eastAsia="標楷體" w:hAnsi="標楷體" w:hint="eastAsia"/>
                <w:color w:val="FF0000"/>
                <w:sz w:val="28"/>
                <w:szCs w:val="28"/>
              </w:rPr>
              <w:t>。</w:t>
            </w:r>
          </w:p>
        </w:tc>
      </w:tr>
      <w:tr w:rsidR="004C7505" w:rsidTr="00637C4B">
        <w:trPr>
          <w:trHeight w:val="314"/>
        </w:trPr>
        <w:tc>
          <w:tcPr>
            <w:tcW w:w="534" w:type="dxa"/>
          </w:tcPr>
          <w:p w:rsidR="004C7505" w:rsidRDefault="004C7505" w:rsidP="005A55F1">
            <w:pPr>
              <w:spacing w:line="380" w:lineRule="exact"/>
              <w:jc w:val="center"/>
              <w:rPr>
                <w:rFonts w:ascii="標楷體" w:eastAsia="標楷體" w:hAnsi="標楷體"/>
                <w:sz w:val="28"/>
                <w:szCs w:val="28"/>
              </w:rPr>
            </w:pPr>
            <w:r>
              <w:rPr>
                <w:rFonts w:ascii="標楷體" w:eastAsia="標楷體" w:hAnsi="標楷體"/>
                <w:sz w:val="28"/>
                <w:szCs w:val="28"/>
              </w:rPr>
              <w:t>3</w:t>
            </w:r>
          </w:p>
        </w:tc>
        <w:tc>
          <w:tcPr>
            <w:tcW w:w="2693" w:type="dxa"/>
          </w:tcPr>
          <w:p w:rsidR="004C7505" w:rsidRDefault="00A13E50" w:rsidP="00FD7DAE">
            <w:pPr>
              <w:spacing w:line="280" w:lineRule="exact"/>
              <w:ind w:left="140" w:hangingChars="50" w:hanging="140"/>
              <w:rPr>
                <w:rFonts w:ascii="標楷體" w:eastAsia="標楷體" w:hAnsi="標楷體"/>
                <w:sz w:val="28"/>
                <w:szCs w:val="28"/>
              </w:rPr>
            </w:pPr>
            <w:r w:rsidRPr="00A13E50">
              <w:rPr>
                <w:rFonts w:ascii="標楷體" w:eastAsia="標楷體" w:hAnsi="標楷體" w:hint="eastAsia"/>
                <w:sz w:val="28"/>
                <w:szCs w:val="28"/>
              </w:rPr>
              <w:t>1、花蓮縣政府於110.09.</w:t>
            </w:r>
            <w:r w:rsidR="00FD7DAE">
              <w:rPr>
                <w:rFonts w:ascii="標楷體" w:eastAsia="標楷體" w:hAnsi="標楷體" w:hint="eastAsia"/>
                <w:sz w:val="28"/>
                <w:szCs w:val="28"/>
              </w:rPr>
              <w:t>00</w:t>
            </w:r>
            <w:r w:rsidRPr="00A13E50">
              <w:rPr>
                <w:rFonts w:ascii="標楷體" w:eastAsia="標楷體" w:hAnsi="標楷體" w:hint="eastAsia"/>
                <w:sz w:val="28"/>
                <w:szCs w:val="28"/>
              </w:rPr>
              <w:t>聯合稽查，經審視「建案公司」所</w:t>
            </w:r>
            <w:r w:rsidR="00A95D29">
              <w:rPr>
                <w:rFonts w:ascii="標楷體" w:eastAsia="標楷體" w:hAnsi="標楷體" w:hint="eastAsia"/>
                <w:sz w:val="28"/>
                <w:szCs w:val="28"/>
              </w:rPr>
              <w:t>附與</w:t>
            </w:r>
            <w:proofErr w:type="gramStart"/>
            <w:r w:rsidRPr="00A13E50">
              <w:rPr>
                <w:rFonts w:ascii="標楷體" w:eastAsia="標楷體" w:hAnsi="標楷體" w:hint="eastAsia"/>
                <w:sz w:val="28"/>
                <w:szCs w:val="28"/>
              </w:rPr>
              <w:t>與</w:t>
            </w:r>
            <w:proofErr w:type="gramEnd"/>
            <w:r w:rsidRPr="00A13E50">
              <w:rPr>
                <w:rFonts w:ascii="標楷體" w:eastAsia="標楷體" w:hAnsi="標楷體" w:hint="eastAsia"/>
                <w:sz w:val="28"/>
                <w:szCs w:val="28"/>
              </w:rPr>
              <w:t>買方所簽訂之</w:t>
            </w:r>
            <w:r w:rsidR="00A95D29">
              <w:rPr>
                <w:rFonts w:ascii="標楷體" w:eastAsia="標楷體" w:hAnsi="標楷體" w:hint="eastAsia"/>
                <w:sz w:val="28"/>
                <w:szCs w:val="28"/>
              </w:rPr>
              <w:t>5戶</w:t>
            </w:r>
            <w:r w:rsidRPr="00A13E50">
              <w:rPr>
                <w:rFonts w:ascii="標楷體" w:eastAsia="標楷體" w:hAnsi="標楷體" w:hint="eastAsia"/>
                <w:sz w:val="28"/>
                <w:szCs w:val="28"/>
              </w:rPr>
              <w:t>（○○）</w:t>
            </w:r>
            <w:r>
              <w:rPr>
                <w:rFonts w:ascii="標楷體" w:eastAsia="標楷體" w:hAnsi="標楷體" w:hint="eastAsia"/>
                <w:sz w:val="28"/>
                <w:szCs w:val="28"/>
              </w:rPr>
              <w:t xml:space="preserve"> </w:t>
            </w:r>
            <w:r w:rsidRPr="00A13E50">
              <w:rPr>
                <w:rFonts w:ascii="標楷體" w:eastAsia="標楷體" w:hAnsi="標楷體" w:hint="eastAsia"/>
                <w:sz w:val="28"/>
                <w:szCs w:val="28"/>
              </w:rPr>
              <w:t>房屋買賣</w:t>
            </w:r>
            <w:r w:rsidR="00A95D29">
              <w:rPr>
                <w:rFonts w:ascii="標楷體" w:eastAsia="標楷體" w:hAnsi="標楷體" w:hint="eastAsia"/>
                <w:sz w:val="28"/>
                <w:szCs w:val="28"/>
              </w:rPr>
              <w:t>契約</w:t>
            </w:r>
          </w:p>
        </w:tc>
        <w:tc>
          <w:tcPr>
            <w:tcW w:w="5386" w:type="dxa"/>
          </w:tcPr>
          <w:p w:rsidR="004C7505" w:rsidRDefault="00E23FF2" w:rsidP="00C7671A">
            <w:pPr>
              <w:spacing w:line="280" w:lineRule="exact"/>
              <w:ind w:left="280" w:hangingChars="100" w:hanging="28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w:t>
            </w:r>
            <w:r w:rsidRPr="00E23FF2">
              <w:rPr>
                <w:rFonts w:ascii="標楷體" w:eastAsia="標楷體" w:hAnsi="標楷體" w:hint="eastAsia"/>
                <w:color w:val="000000" w:themeColor="text1"/>
                <w:sz w:val="28"/>
                <w:szCs w:val="28"/>
              </w:rPr>
              <w:t>、應記載事項第</w:t>
            </w:r>
            <w:r>
              <w:rPr>
                <w:rFonts w:ascii="標楷體" w:eastAsia="標楷體" w:hAnsi="標楷體" w:hint="eastAsia"/>
                <w:color w:val="000000" w:themeColor="text1"/>
                <w:sz w:val="28"/>
                <w:szCs w:val="28"/>
              </w:rPr>
              <w:t>13</w:t>
            </w:r>
            <w:r w:rsidRPr="00E23FF2">
              <w:rPr>
                <w:rFonts w:ascii="標楷體" w:eastAsia="標楷體" w:hAnsi="標楷體" w:hint="eastAsia"/>
                <w:color w:val="000000" w:themeColor="text1"/>
                <w:sz w:val="28"/>
                <w:szCs w:val="28"/>
              </w:rPr>
              <w:t>點「驗收」規定略以</w:t>
            </w:r>
            <w:proofErr w:type="gramStart"/>
            <w:r w:rsidRPr="00E23FF2">
              <w:rPr>
                <w:rFonts w:ascii="標楷體" w:eastAsia="標楷體" w:hAnsi="標楷體" w:hint="eastAsia"/>
                <w:color w:val="000000" w:themeColor="text1"/>
                <w:sz w:val="28"/>
                <w:szCs w:val="28"/>
              </w:rPr>
              <w:t>﹕</w:t>
            </w:r>
            <w:proofErr w:type="gramEnd"/>
            <w:r w:rsidRPr="00E23FF2">
              <w:rPr>
                <w:rFonts w:ascii="標楷體" w:eastAsia="標楷體" w:hAnsi="標楷體" w:hint="eastAsia"/>
                <w:color w:val="000000" w:themeColor="text1"/>
                <w:sz w:val="28"/>
                <w:szCs w:val="28"/>
              </w:rPr>
              <w:t>「</w:t>
            </w:r>
            <w:r>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買方</w:t>
            </w:r>
            <w:r w:rsidR="00627501">
              <w:rPr>
                <w:rFonts w:ascii="標楷體" w:eastAsia="標楷體" w:hAnsi="標楷體" w:hint="eastAsia"/>
                <w:color w:val="000000" w:themeColor="text1"/>
                <w:sz w:val="28"/>
                <w:szCs w:val="28"/>
              </w:rPr>
              <w:t>並保有權於自備款部分保留「房地總價百分之五」作為交屋保留款，</w:t>
            </w:r>
            <w:r w:rsidR="00E255E5">
              <w:rPr>
                <w:rFonts w:ascii="標楷體" w:eastAsia="標楷體" w:hAnsi="標楷體" w:hint="eastAsia"/>
                <w:color w:val="000000" w:themeColor="text1"/>
                <w:sz w:val="28"/>
                <w:szCs w:val="28"/>
              </w:rPr>
              <w:t>於完成修繕並經雙方</w:t>
            </w:r>
            <w:proofErr w:type="gramStart"/>
            <w:r w:rsidR="00E255E5">
              <w:rPr>
                <w:rFonts w:ascii="標楷體" w:eastAsia="標楷體" w:hAnsi="標楷體" w:hint="eastAsia"/>
                <w:color w:val="000000" w:themeColor="text1"/>
                <w:sz w:val="28"/>
                <w:szCs w:val="28"/>
              </w:rPr>
              <w:t>複</w:t>
            </w:r>
            <w:proofErr w:type="gramEnd"/>
            <w:r w:rsidR="00E255E5">
              <w:rPr>
                <w:rFonts w:ascii="標楷體" w:eastAsia="標楷體" w:hAnsi="標楷體" w:hint="eastAsia"/>
                <w:color w:val="000000" w:themeColor="text1"/>
                <w:sz w:val="28"/>
                <w:szCs w:val="28"/>
              </w:rPr>
              <w:t>驗合格後之付</w:t>
            </w:r>
            <w:r w:rsidR="00E255E5">
              <w:rPr>
                <w:rFonts w:ascii="標楷體" w:eastAsia="標楷體" w:hAnsi="標楷體"/>
                <w:color w:val="000000" w:themeColor="text1"/>
                <w:sz w:val="28"/>
                <w:szCs w:val="28"/>
              </w:rPr>
              <w:t>…</w:t>
            </w:r>
            <w:r w:rsidR="00E255E5">
              <w:rPr>
                <w:rFonts w:ascii="標楷體" w:eastAsia="標楷體" w:hAnsi="標楷體" w:hint="eastAsia"/>
                <w:color w:val="000000" w:themeColor="text1"/>
                <w:sz w:val="28"/>
                <w:szCs w:val="28"/>
              </w:rPr>
              <w:t>。」</w:t>
            </w:r>
            <w:r w:rsidR="00E255E5" w:rsidRPr="0059245C">
              <w:rPr>
                <w:rFonts w:ascii="標楷體" w:eastAsia="標楷體" w:hAnsi="標楷體" w:hint="eastAsia"/>
                <w:color w:val="FF0000"/>
                <w:sz w:val="28"/>
                <w:szCs w:val="28"/>
              </w:rPr>
              <w:t>，</w:t>
            </w:r>
            <w:proofErr w:type="gramStart"/>
            <w:r w:rsidR="00FC11EE" w:rsidRPr="00FC11EE">
              <w:rPr>
                <w:rFonts w:ascii="標楷體" w:eastAsia="標楷體" w:hAnsi="標楷體" w:hint="eastAsia"/>
                <w:color w:val="FF0000"/>
                <w:sz w:val="28"/>
                <w:szCs w:val="28"/>
              </w:rPr>
              <w:t>惟查該</w:t>
            </w:r>
            <w:proofErr w:type="gramEnd"/>
            <w:r w:rsidR="00FC11EE" w:rsidRPr="00FC11EE">
              <w:rPr>
                <w:rFonts w:ascii="標楷體" w:eastAsia="標楷體" w:hAnsi="標楷體" w:hint="eastAsia"/>
                <w:color w:val="FF0000"/>
                <w:sz w:val="28"/>
                <w:szCs w:val="28"/>
              </w:rPr>
              <w:t>公司所使用房屋土地預定買賣契約書第1</w:t>
            </w:r>
            <w:r w:rsidR="008F245F">
              <w:rPr>
                <w:rFonts w:ascii="標楷體" w:eastAsia="標楷體" w:hAnsi="標楷體" w:hint="eastAsia"/>
                <w:color w:val="FF0000"/>
                <w:sz w:val="28"/>
                <w:szCs w:val="28"/>
              </w:rPr>
              <w:t>3</w:t>
            </w:r>
            <w:r w:rsidR="00FC11EE" w:rsidRPr="00FC11EE">
              <w:rPr>
                <w:rFonts w:ascii="標楷體" w:eastAsia="標楷體" w:hAnsi="標楷體" w:hint="eastAsia"/>
                <w:color w:val="FF0000"/>
                <w:sz w:val="28"/>
                <w:szCs w:val="28"/>
              </w:rPr>
              <w:t>條「</w:t>
            </w:r>
            <w:r w:rsidR="008F245F" w:rsidRPr="008F245F">
              <w:rPr>
                <w:rFonts w:ascii="標楷體" w:eastAsia="標楷體" w:hAnsi="標楷體" w:hint="eastAsia"/>
                <w:color w:val="FF0000"/>
                <w:sz w:val="28"/>
                <w:szCs w:val="28"/>
              </w:rPr>
              <w:t>驗收</w:t>
            </w:r>
            <w:r w:rsidR="008F245F">
              <w:rPr>
                <w:rFonts w:ascii="標楷體" w:eastAsia="標楷體" w:hAnsi="標楷體" w:hint="eastAsia"/>
                <w:color w:val="FF0000"/>
                <w:sz w:val="28"/>
                <w:szCs w:val="28"/>
              </w:rPr>
              <w:t>」之交屋保</w:t>
            </w:r>
          </w:p>
        </w:tc>
      </w:tr>
      <w:tr w:rsidR="00A13E50" w:rsidTr="00F43066">
        <w:trPr>
          <w:trHeight w:val="6647"/>
        </w:trPr>
        <w:tc>
          <w:tcPr>
            <w:tcW w:w="534" w:type="dxa"/>
          </w:tcPr>
          <w:p w:rsidR="00A13E50" w:rsidRPr="009C718A" w:rsidRDefault="00F43066" w:rsidP="005A55F1">
            <w:pPr>
              <w:spacing w:line="380" w:lineRule="exact"/>
              <w:jc w:val="center"/>
              <w:rPr>
                <w:rFonts w:ascii="標楷體" w:eastAsia="標楷體" w:hAnsi="標楷體"/>
                <w:sz w:val="28"/>
                <w:szCs w:val="28"/>
              </w:rPr>
            </w:pPr>
            <w:r>
              <w:rPr>
                <w:rFonts w:ascii="標楷體" w:eastAsia="標楷體" w:hAnsi="標楷體"/>
                <w:sz w:val="28"/>
                <w:szCs w:val="28"/>
              </w:rPr>
              <w:lastRenderedPageBreak/>
              <w:t>3</w:t>
            </w:r>
          </w:p>
        </w:tc>
        <w:tc>
          <w:tcPr>
            <w:tcW w:w="2693" w:type="dxa"/>
          </w:tcPr>
          <w:p w:rsidR="00A13E50" w:rsidRPr="00A13E50" w:rsidRDefault="006B0122" w:rsidP="006B0122">
            <w:pPr>
              <w:spacing w:line="280" w:lineRule="exact"/>
              <w:ind w:left="140" w:hangingChars="50" w:hanging="140"/>
              <w:rPr>
                <w:rFonts w:ascii="標楷體" w:eastAsia="標楷體" w:hAnsi="標楷體"/>
                <w:sz w:val="28"/>
                <w:szCs w:val="28"/>
              </w:rPr>
            </w:pPr>
            <w:r>
              <w:rPr>
                <w:rFonts w:ascii="標楷體" w:eastAsia="標楷體" w:hAnsi="標楷體" w:hint="eastAsia"/>
                <w:sz w:val="28"/>
                <w:szCs w:val="28"/>
              </w:rPr>
              <w:t xml:space="preserve"> </w:t>
            </w:r>
            <w:r w:rsidR="00A13E50" w:rsidRPr="00A13E50">
              <w:rPr>
                <w:rFonts w:ascii="標楷體" w:eastAsia="標楷體" w:hAnsi="標楷體" w:hint="eastAsia"/>
                <w:sz w:val="28"/>
                <w:szCs w:val="28"/>
              </w:rPr>
              <w:t>書，涉有不符合本應記載及不得記載事項規定之情事</w:t>
            </w:r>
            <w:r w:rsidR="00A95D29">
              <w:rPr>
                <w:rFonts w:ascii="標楷體" w:eastAsia="標楷體" w:hAnsi="標楷體" w:hint="eastAsia"/>
                <w:sz w:val="28"/>
                <w:szCs w:val="28"/>
              </w:rPr>
              <w:t>，</w:t>
            </w:r>
            <w:r w:rsidR="00A13E50" w:rsidRPr="00A13E50">
              <w:rPr>
                <w:rFonts w:ascii="標楷體" w:eastAsia="標楷體" w:hAnsi="標楷體" w:hint="eastAsia"/>
                <w:sz w:val="28"/>
                <w:szCs w:val="28"/>
              </w:rPr>
              <w:t>於110.10.</w:t>
            </w:r>
            <w:r w:rsidR="00FD7DAE">
              <w:rPr>
                <w:rFonts w:ascii="標楷體" w:eastAsia="標楷體" w:hAnsi="標楷體" w:hint="eastAsia"/>
                <w:sz w:val="28"/>
                <w:szCs w:val="28"/>
              </w:rPr>
              <w:t>00</w:t>
            </w:r>
            <w:proofErr w:type="gramStart"/>
            <w:r w:rsidR="00A13E50" w:rsidRPr="00A13E50">
              <w:rPr>
                <w:rFonts w:ascii="標楷體" w:eastAsia="標楷體" w:hAnsi="標楷體" w:hint="eastAsia"/>
                <w:sz w:val="28"/>
                <w:szCs w:val="28"/>
              </w:rPr>
              <w:t>府地籍</w:t>
            </w:r>
            <w:proofErr w:type="gramEnd"/>
            <w:r w:rsidR="00A13E50" w:rsidRPr="00A13E50">
              <w:rPr>
                <w:rFonts w:ascii="標楷體" w:eastAsia="標楷體" w:hAnsi="標楷體" w:hint="eastAsia"/>
                <w:sz w:val="28"/>
                <w:szCs w:val="28"/>
              </w:rPr>
              <w:t>字第1100</w:t>
            </w:r>
            <w:r w:rsidR="00A97A27">
              <w:rPr>
                <w:rFonts w:ascii="標楷體" w:eastAsia="標楷體" w:hAnsi="標楷體" w:hint="eastAsia"/>
                <w:sz w:val="28"/>
                <w:szCs w:val="28"/>
              </w:rPr>
              <w:t>0</w:t>
            </w:r>
            <w:r w:rsidR="00AE1810" w:rsidRPr="00507024">
              <w:rPr>
                <w:rFonts w:ascii="標楷體" w:eastAsia="標楷體" w:hAnsi="標楷體" w:hint="eastAsia"/>
                <w:sz w:val="20"/>
                <w:szCs w:val="20"/>
              </w:rPr>
              <w:t>●●●</w:t>
            </w:r>
            <w:r w:rsidR="00A13E50" w:rsidRPr="00A13E50">
              <w:rPr>
                <w:rFonts w:ascii="標楷體" w:eastAsia="標楷體" w:hAnsi="標楷體" w:hint="eastAsia"/>
                <w:sz w:val="28"/>
                <w:szCs w:val="28"/>
              </w:rPr>
              <w:t>號</w:t>
            </w:r>
            <w:r w:rsidR="00216D84">
              <w:rPr>
                <w:rFonts w:ascii="標楷體" w:eastAsia="標楷體" w:hAnsi="標楷體" w:hint="eastAsia"/>
                <w:sz w:val="28"/>
                <w:szCs w:val="28"/>
              </w:rPr>
              <w:t>函</w:t>
            </w:r>
            <w:r w:rsidR="00A13E50" w:rsidRPr="00A13E50">
              <w:rPr>
                <w:rFonts w:ascii="標楷體" w:eastAsia="標楷體" w:hAnsi="標楷體" w:hint="eastAsia"/>
                <w:sz w:val="28"/>
                <w:szCs w:val="28"/>
              </w:rPr>
              <w:t>裁處。</w:t>
            </w:r>
          </w:p>
          <w:p w:rsidR="00A13E50" w:rsidRPr="00A13E50" w:rsidRDefault="00A13E50" w:rsidP="00A13E50">
            <w:pPr>
              <w:spacing w:line="280" w:lineRule="exact"/>
              <w:rPr>
                <w:rFonts w:ascii="標楷體" w:eastAsia="標楷體" w:hAnsi="標楷體"/>
                <w:sz w:val="28"/>
                <w:szCs w:val="28"/>
              </w:rPr>
            </w:pPr>
            <w:r w:rsidRPr="00A13E50">
              <w:rPr>
                <w:rFonts w:ascii="標楷體" w:eastAsia="標楷體" w:hAnsi="標楷體" w:hint="eastAsia"/>
                <w:sz w:val="28"/>
                <w:szCs w:val="28"/>
              </w:rPr>
              <w:t>2、裁處金額</w:t>
            </w:r>
            <w:proofErr w:type="gramStart"/>
            <w:r w:rsidRPr="00A13E50">
              <w:rPr>
                <w:rFonts w:ascii="標楷體" w:eastAsia="標楷體" w:hAnsi="標楷體" w:hint="eastAsia"/>
                <w:sz w:val="28"/>
                <w:szCs w:val="28"/>
              </w:rPr>
              <w:t>﹕</w:t>
            </w:r>
            <w:proofErr w:type="gramEnd"/>
          </w:p>
          <w:p w:rsidR="00A13E50" w:rsidRPr="009C718A" w:rsidRDefault="00A13E50" w:rsidP="006B0122">
            <w:pPr>
              <w:spacing w:line="280" w:lineRule="exact"/>
              <w:ind w:left="140" w:hangingChars="50" w:hanging="140"/>
              <w:rPr>
                <w:rFonts w:ascii="標楷體" w:eastAsia="標楷體" w:hAnsi="標楷體"/>
                <w:sz w:val="28"/>
                <w:szCs w:val="28"/>
              </w:rPr>
            </w:pPr>
            <w:r w:rsidRPr="00A13E50">
              <w:rPr>
                <w:rFonts w:ascii="標楷體" w:eastAsia="標楷體" w:hAnsi="標楷體" w:hint="eastAsia"/>
                <w:sz w:val="28"/>
                <w:szCs w:val="28"/>
              </w:rPr>
              <w:t xml:space="preserve"> 違反平均地權條例第81條之2第5項，第1次查獲，緩依法按戶處以最低罰鍰新台幣6萬元整（總計</w:t>
            </w:r>
            <w:r w:rsidR="00E4096B">
              <w:rPr>
                <w:rFonts w:ascii="標楷體" w:eastAsia="標楷體" w:hAnsi="標楷體" w:hint="eastAsia"/>
                <w:sz w:val="28"/>
                <w:szCs w:val="28"/>
              </w:rPr>
              <w:t>12</w:t>
            </w:r>
            <w:r w:rsidRPr="00A13E50">
              <w:rPr>
                <w:rFonts w:ascii="標楷體" w:eastAsia="標楷體" w:hAnsi="標楷體" w:hint="eastAsia"/>
                <w:sz w:val="28"/>
                <w:szCs w:val="28"/>
              </w:rPr>
              <w:t>戶，新台幣</w:t>
            </w:r>
            <w:r w:rsidR="00E4096B">
              <w:rPr>
                <w:rFonts w:ascii="標楷體" w:eastAsia="標楷體" w:hAnsi="標楷體" w:hint="eastAsia"/>
                <w:sz w:val="28"/>
                <w:szCs w:val="28"/>
              </w:rPr>
              <w:t>72</w:t>
            </w:r>
            <w:r w:rsidRPr="00A13E50">
              <w:rPr>
                <w:rFonts w:ascii="標楷體" w:eastAsia="標楷體" w:hAnsi="標楷體" w:hint="eastAsia"/>
                <w:sz w:val="28"/>
                <w:szCs w:val="28"/>
              </w:rPr>
              <w:t>萬元整）。</w:t>
            </w:r>
          </w:p>
        </w:tc>
        <w:tc>
          <w:tcPr>
            <w:tcW w:w="5386" w:type="dxa"/>
          </w:tcPr>
          <w:p w:rsidR="008F245F" w:rsidRPr="008F245F" w:rsidRDefault="00C7671A" w:rsidP="00C7671A">
            <w:pPr>
              <w:spacing w:line="280" w:lineRule="exact"/>
              <w:ind w:left="280" w:hangingChars="100" w:hanging="280"/>
              <w:rPr>
                <w:rFonts w:ascii="標楷體" w:eastAsia="標楷體" w:hAnsi="標楷體"/>
                <w:color w:val="FF0000"/>
                <w:sz w:val="28"/>
                <w:szCs w:val="28"/>
              </w:rPr>
            </w:pPr>
            <w:r>
              <w:rPr>
                <w:rFonts w:ascii="標楷體" w:eastAsia="標楷體" w:hAnsi="標楷體" w:hint="eastAsia"/>
                <w:color w:val="FF0000"/>
                <w:sz w:val="28"/>
                <w:szCs w:val="28"/>
              </w:rPr>
              <w:t xml:space="preserve">  </w:t>
            </w:r>
            <w:proofErr w:type="gramStart"/>
            <w:r w:rsidR="008F245F" w:rsidRPr="008F245F">
              <w:rPr>
                <w:rFonts w:ascii="標楷體" w:eastAsia="標楷體" w:hAnsi="標楷體" w:hint="eastAsia"/>
                <w:color w:val="FF0000"/>
                <w:sz w:val="28"/>
                <w:szCs w:val="28"/>
              </w:rPr>
              <w:t>留款訂</w:t>
            </w:r>
            <w:proofErr w:type="gramEnd"/>
            <w:r w:rsidR="008F245F" w:rsidRPr="008F245F">
              <w:rPr>
                <w:rFonts w:ascii="標楷體" w:eastAsia="標楷體" w:hAnsi="標楷體" w:hint="eastAsia"/>
                <w:color w:val="FF0000"/>
                <w:sz w:val="28"/>
                <w:szCs w:val="28"/>
              </w:rPr>
              <w:t>為「貸款百分之五」，與規定不符。</w:t>
            </w:r>
          </w:p>
          <w:p w:rsidR="00A13E50" w:rsidRDefault="00E255E5" w:rsidP="0093024F">
            <w:pPr>
              <w:spacing w:line="280" w:lineRule="exact"/>
              <w:ind w:left="280" w:hangingChars="100" w:hanging="280"/>
              <w:rPr>
                <w:rFonts w:ascii="標楷體" w:eastAsia="標楷體" w:hAnsi="標楷體"/>
                <w:color w:val="FF0000"/>
                <w:sz w:val="28"/>
                <w:szCs w:val="28"/>
              </w:rPr>
            </w:pPr>
            <w:r w:rsidRPr="00E255E5">
              <w:rPr>
                <w:rFonts w:ascii="標楷體" w:eastAsia="標楷體" w:hAnsi="標楷體" w:hint="eastAsia"/>
                <w:sz w:val="28"/>
                <w:szCs w:val="28"/>
              </w:rPr>
              <w:t>2、應記載事項第24點「違約之處罰」</w:t>
            </w:r>
            <w:r w:rsidR="008F245F">
              <w:rPr>
                <w:rFonts w:ascii="標楷體" w:eastAsia="標楷體" w:hAnsi="標楷體" w:hint="eastAsia"/>
                <w:sz w:val="28"/>
                <w:szCs w:val="28"/>
              </w:rPr>
              <w:t>（三）</w:t>
            </w:r>
            <w:r w:rsidRPr="00E255E5">
              <w:rPr>
                <w:rFonts w:ascii="標楷體" w:eastAsia="標楷體" w:hAnsi="標楷體" w:hint="eastAsia"/>
                <w:sz w:val="28"/>
                <w:szCs w:val="28"/>
              </w:rPr>
              <w:t>規定略以</w:t>
            </w:r>
            <w:proofErr w:type="gramStart"/>
            <w:r w:rsidRPr="00E255E5">
              <w:rPr>
                <w:rFonts w:ascii="標楷體" w:eastAsia="標楷體" w:hAnsi="標楷體" w:hint="eastAsia"/>
                <w:sz w:val="28"/>
                <w:szCs w:val="28"/>
              </w:rPr>
              <w:t>﹕</w:t>
            </w:r>
            <w:proofErr w:type="gramEnd"/>
            <w:r w:rsidRPr="00E255E5">
              <w:rPr>
                <w:rFonts w:ascii="標楷體" w:eastAsia="標楷體" w:hAnsi="標楷體" w:hint="eastAsia"/>
                <w:sz w:val="28"/>
                <w:szCs w:val="28"/>
              </w:rPr>
              <w:t>「</w:t>
            </w:r>
            <w:r w:rsidR="00E325AF" w:rsidRPr="00E325AF">
              <w:rPr>
                <w:rFonts w:ascii="標楷體" w:eastAsia="標楷體" w:hAnsi="標楷體" w:hint="eastAsia"/>
                <w:sz w:val="28"/>
                <w:szCs w:val="28"/>
              </w:rPr>
              <w:t>買方依第一款或第二款解除契約時，賣方除應將買方已繳之房地價款退還予買方，如有遲延利息應一併退還，並應同時賠償房地總價款百分之__（不得低於百分之十五）之違約金</w:t>
            </w:r>
            <w:r w:rsidR="00C7671A">
              <w:rPr>
                <w:rFonts w:ascii="標楷體" w:eastAsia="標楷體" w:hAnsi="標楷體"/>
                <w:sz w:val="28"/>
                <w:szCs w:val="28"/>
              </w:rPr>
              <w:t>…</w:t>
            </w:r>
            <w:r w:rsidR="00E325AF">
              <w:rPr>
                <w:rFonts w:ascii="標楷體" w:eastAsia="標楷體" w:hAnsi="標楷體" w:hint="eastAsia"/>
                <w:sz w:val="28"/>
                <w:szCs w:val="28"/>
              </w:rPr>
              <w:t>」</w:t>
            </w:r>
            <w:r w:rsidR="00E325AF" w:rsidRPr="00E325AF">
              <w:rPr>
                <w:rFonts w:ascii="標楷體" w:eastAsia="標楷體" w:hAnsi="標楷體" w:hint="eastAsia"/>
                <w:color w:val="FF0000"/>
                <w:sz w:val="28"/>
                <w:szCs w:val="28"/>
              </w:rPr>
              <w:t>，</w:t>
            </w:r>
            <w:proofErr w:type="gramStart"/>
            <w:r w:rsidR="00E325AF" w:rsidRPr="00E325AF">
              <w:rPr>
                <w:rFonts w:ascii="標楷體" w:eastAsia="標楷體" w:hAnsi="標楷體" w:hint="eastAsia"/>
                <w:color w:val="FF0000"/>
                <w:sz w:val="28"/>
                <w:szCs w:val="28"/>
              </w:rPr>
              <w:t>惟查該</w:t>
            </w:r>
            <w:proofErr w:type="gramEnd"/>
            <w:r w:rsidR="00E325AF" w:rsidRPr="00E325AF">
              <w:rPr>
                <w:rFonts w:ascii="標楷體" w:eastAsia="標楷體" w:hAnsi="標楷體" w:hint="eastAsia"/>
                <w:color w:val="FF0000"/>
                <w:sz w:val="28"/>
                <w:szCs w:val="28"/>
              </w:rPr>
              <w:t>公司所使用房屋土地預定買賣契約書第</w:t>
            </w:r>
            <w:r w:rsidR="00E325AF">
              <w:rPr>
                <w:rFonts w:ascii="標楷體" w:eastAsia="標楷體" w:hAnsi="標楷體" w:hint="eastAsia"/>
                <w:color w:val="FF0000"/>
                <w:sz w:val="28"/>
                <w:szCs w:val="28"/>
              </w:rPr>
              <w:t>25</w:t>
            </w:r>
            <w:r w:rsidR="00E325AF" w:rsidRPr="00E325AF">
              <w:rPr>
                <w:rFonts w:ascii="標楷體" w:eastAsia="標楷體" w:hAnsi="標楷體" w:hint="eastAsia"/>
                <w:color w:val="FF0000"/>
                <w:sz w:val="28"/>
                <w:szCs w:val="28"/>
              </w:rPr>
              <w:t>條</w:t>
            </w:r>
            <w:r w:rsidR="00C7671A">
              <w:rPr>
                <w:rFonts w:ascii="標楷體" w:eastAsia="標楷體" w:hAnsi="標楷體" w:hint="eastAsia"/>
                <w:color w:val="FF0000"/>
                <w:sz w:val="28"/>
                <w:szCs w:val="28"/>
              </w:rPr>
              <w:t>「</w:t>
            </w:r>
            <w:r w:rsidR="00C7671A" w:rsidRPr="00C7671A">
              <w:rPr>
                <w:rFonts w:ascii="標楷體" w:eastAsia="標楷體" w:hAnsi="標楷體" w:hint="eastAsia"/>
                <w:color w:val="FF0000"/>
                <w:sz w:val="28"/>
                <w:szCs w:val="28"/>
              </w:rPr>
              <w:t>違約</w:t>
            </w:r>
            <w:r w:rsidR="00C7671A">
              <w:rPr>
                <w:rFonts w:ascii="標楷體" w:eastAsia="標楷體" w:hAnsi="標楷體" w:hint="eastAsia"/>
                <w:color w:val="FF0000"/>
                <w:sz w:val="28"/>
                <w:szCs w:val="28"/>
              </w:rPr>
              <w:t>之處罰」</w:t>
            </w:r>
            <w:r w:rsidR="004535AE">
              <w:rPr>
                <w:rFonts w:ascii="標楷體" w:eastAsia="標楷體" w:hAnsi="標楷體" w:hint="eastAsia"/>
                <w:color w:val="FF0000"/>
                <w:sz w:val="28"/>
                <w:szCs w:val="28"/>
              </w:rPr>
              <w:t>三、</w:t>
            </w:r>
            <w:r w:rsidR="00E325AF" w:rsidRPr="00E325AF">
              <w:rPr>
                <w:rFonts w:ascii="標楷體" w:eastAsia="標楷體" w:hAnsi="標楷體" w:hint="eastAsia"/>
                <w:color w:val="FF0000"/>
                <w:sz w:val="28"/>
                <w:szCs w:val="28"/>
              </w:rPr>
              <w:t>違約</w:t>
            </w:r>
            <w:r w:rsidR="00E325AF">
              <w:rPr>
                <w:rFonts w:ascii="標楷體" w:eastAsia="標楷體" w:hAnsi="標楷體" w:hint="eastAsia"/>
                <w:color w:val="FF0000"/>
                <w:sz w:val="28"/>
                <w:szCs w:val="28"/>
              </w:rPr>
              <w:t>金</w:t>
            </w:r>
            <w:r w:rsidR="004535AE">
              <w:rPr>
                <w:rFonts w:ascii="標楷體" w:eastAsia="標楷體" w:hAnsi="標楷體" w:hint="eastAsia"/>
                <w:color w:val="FF0000"/>
                <w:sz w:val="28"/>
                <w:szCs w:val="28"/>
              </w:rPr>
              <w:t>訂為「</w:t>
            </w:r>
            <w:r w:rsidR="004535AE" w:rsidRPr="004535AE">
              <w:rPr>
                <w:rFonts w:ascii="標楷體" w:eastAsia="標楷體" w:hAnsi="標楷體" w:hint="eastAsia"/>
                <w:color w:val="FF0000"/>
                <w:sz w:val="28"/>
                <w:szCs w:val="28"/>
              </w:rPr>
              <w:t>賠償房地總價款百分之十</w:t>
            </w:r>
            <w:r w:rsidR="00C7671A">
              <w:rPr>
                <w:rFonts w:ascii="標楷體" w:eastAsia="標楷體" w:hAnsi="標楷體" w:hint="eastAsia"/>
                <w:color w:val="FF0000"/>
                <w:sz w:val="28"/>
                <w:szCs w:val="28"/>
              </w:rPr>
              <w:t>」與該情形之</w:t>
            </w:r>
            <w:r w:rsidR="00C7671A" w:rsidRPr="00C7671A">
              <w:rPr>
                <w:rFonts w:ascii="標楷體" w:eastAsia="標楷體" w:hAnsi="標楷體" w:hint="eastAsia"/>
                <w:color w:val="FF0000"/>
                <w:sz w:val="28"/>
                <w:szCs w:val="28"/>
              </w:rPr>
              <w:t>違約</w:t>
            </w:r>
            <w:r w:rsidR="00C7671A">
              <w:rPr>
                <w:rFonts w:ascii="標楷體" w:eastAsia="標楷體" w:hAnsi="標楷體" w:hint="eastAsia"/>
                <w:color w:val="FF0000"/>
                <w:sz w:val="28"/>
                <w:szCs w:val="28"/>
              </w:rPr>
              <w:t>金「不得低於</w:t>
            </w:r>
            <w:r w:rsidR="00C7671A" w:rsidRPr="00C7671A">
              <w:rPr>
                <w:rFonts w:ascii="標楷體" w:eastAsia="標楷體" w:hAnsi="標楷體" w:hint="eastAsia"/>
                <w:color w:val="FF0000"/>
                <w:sz w:val="28"/>
                <w:szCs w:val="28"/>
              </w:rPr>
              <w:t>百分之十</w:t>
            </w:r>
            <w:r w:rsidR="00C7671A">
              <w:rPr>
                <w:rFonts w:ascii="標楷體" w:eastAsia="標楷體" w:hAnsi="標楷體" w:hint="eastAsia"/>
                <w:color w:val="FF0000"/>
                <w:sz w:val="28"/>
                <w:szCs w:val="28"/>
              </w:rPr>
              <w:t>五」</w:t>
            </w:r>
            <w:r w:rsidR="004535AE">
              <w:rPr>
                <w:rFonts w:ascii="標楷體" w:eastAsia="標楷體" w:hAnsi="標楷體" w:hint="eastAsia"/>
                <w:color w:val="FF0000"/>
                <w:sz w:val="28"/>
                <w:szCs w:val="28"/>
              </w:rPr>
              <w:t>之規定不符。</w:t>
            </w:r>
          </w:p>
          <w:p w:rsidR="00F43066" w:rsidRPr="009C718A" w:rsidRDefault="007C5078" w:rsidP="00D257A5">
            <w:pPr>
              <w:spacing w:line="280" w:lineRule="exact"/>
              <w:ind w:left="280" w:hangingChars="100" w:hanging="280"/>
              <w:rPr>
                <w:rFonts w:ascii="標楷體" w:eastAsia="標楷體" w:hAnsi="標楷體"/>
                <w:sz w:val="28"/>
                <w:szCs w:val="28"/>
              </w:rPr>
            </w:pPr>
            <w:r>
              <w:rPr>
                <w:rFonts w:ascii="標楷體" w:eastAsia="標楷體" w:hAnsi="標楷體" w:hint="eastAsia"/>
                <w:sz w:val="28"/>
                <w:szCs w:val="28"/>
              </w:rPr>
              <w:t>3、縣政府對於該公司所涉違規情事之裁處，於110.9.28函請陳述意見，</w:t>
            </w:r>
            <w:r w:rsidR="009C7582">
              <w:rPr>
                <w:rFonts w:ascii="標楷體" w:eastAsia="標楷體" w:hAnsi="標楷體" w:hint="eastAsia"/>
                <w:sz w:val="28"/>
                <w:szCs w:val="28"/>
              </w:rPr>
              <w:t>並提供該建案110.7.1以後簽訂之預售屋買賣契約書影本（7戶）供查核（含聯合</w:t>
            </w:r>
            <w:r w:rsidR="009C7582" w:rsidRPr="00A13E50">
              <w:rPr>
                <w:rFonts w:ascii="標楷體" w:eastAsia="標楷體" w:hAnsi="標楷體" w:hint="eastAsia"/>
                <w:sz w:val="28"/>
                <w:szCs w:val="28"/>
              </w:rPr>
              <w:t>稽查</w:t>
            </w:r>
            <w:r w:rsidR="009C7582">
              <w:rPr>
                <w:rFonts w:ascii="標楷體" w:eastAsia="標楷體" w:hAnsi="標楷體" w:hint="eastAsia"/>
                <w:sz w:val="28"/>
                <w:szCs w:val="28"/>
              </w:rPr>
              <w:t>總計12戶）到府說明略</w:t>
            </w:r>
            <w:proofErr w:type="gramStart"/>
            <w:r w:rsidR="009C7582">
              <w:rPr>
                <w:rFonts w:ascii="標楷體" w:eastAsia="標楷體" w:hAnsi="標楷體" w:hint="eastAsia"/>
                <w:sz w:val="28"/>
                <w:szCs w:val="28"/>
              </w:rPr>
              <w:t>以</w:t>
            </w:r>
            <w:proofErr w:type="gramEnd"/>
            <w:r w:rsidR="009C7582">
              <w:rPr>
                <w:rFonts w:ascii="標楷體" w:eastAsia="標楷體" w:hAnsi="標楷體" w:hint="eastAsia"/>
                <w:sz w:val="28"/>
                <w:szCs w:val="28"/>
              </w:rPr>
              <w:t>，只針對上述</w:t>
            </w:r>
            <w:r w:rsidR="009C7582" w:rsidRPr="009C7582">
              <w:rPr>
                <w:rFonts w:ascii="標楷體" w:eastAsia="標楷體" w:hAnsi="標楷體" w:hint="eastAsia"/>
                <w:sz w:val="28"/>
                <w:szCs w:val="28"/>
              </w:rPr>
              <w:t>應記載事項第13點</w:t>
            </w:r>
            <w:r w:rsidR="009C7582">
              <w:rPr>
                <w:rFonts w:ascii="標楷體" w:eastAsia="標楷體" w:hAnsi="標楷體" w:hint="eastAsia"/>
                <w:sz w:val="28"/>
                <w:szCs w:val="28"/>
              </w:rPr>
              <w:t>及24點</w:t>
            </w:r>
            <w:r w:rsidR="009C7582">
              <w:rPr>
                <w:rFonts w:ascii="標楷體" w:eastAsia="標楷體" w:hAnsi="標楷體" w:hint="eastAsia"/>
                <w:color w:val="000000" w:themeColor="text1"/>
                <w:sz w:val="28"/>
                <w:szCs w:val="28"/>
              </w:rPr>
              <w:t>，與規定不符部分，通知買方客戶於10月連假後攜買賣合約至公司更正</w:t>
            </w:r>
            <w:r w:rsidR="009C7582">
              <w:rPr>
                <w:rFonts w:ascii="標楷體" w:eastAsia="標楷體" w:hAnsi="標楷體"/>
                <w:color w:val="000000" w:themeColor="text1"/>
                <w:sz w:val="28"/>
                <w:szCs w:val="28"/>
              </w:rPr>
              <w:t>…</w:t>
            </w:r>
            <w:r w:rsidR="009C7582">
              <w:rPr>
                <w:rFonts w:ascii="標楷體" w:eastAsia="標楷體" w:hAnsi="標楷體" w:hint="eastAsia"/>
                <w:color w:val="000000" w:themeColor="text1"/>
                <w:sz w:val="28"/>
                <w:szCs w:val="28"/>
              </w:rPr>
              <w:t>」等云云，</w:t>
            </w:r>
            <w:r w:rsidR="00E4096B" w:rsidRPr="00344F5D">
              <w:rPr>
                <w:rFonts w:ascii="標楷體" w:eastAsia="標楷體" w:hAnsi="標楷體" w:hint="eastAsia"/>
                <w:color w:val="FF0000"/>
                <w:sz w:val="28"/>
                <w:szCs w:val="28"/>
              </w:rPr>
              <w:t>惟並無</w:t>
            </w:r>
            <w:r w:rsidR="00D257A5" w:rsidRPr="00344F5D">
              <w:rPr>
                <w:rFonts w:ascii="標楷體" w:eastAsia="標楷體" w:hAnsi="標楷體" w:hint="eastAsia"/>
                <w:color w:val="FF0000"/>
                <w:sz w:val="28"/>
                <w:szCs w:val="28"/>
              </w:rPr>
              <w:t>就</w:t>
            </w:r>
            <w:r w:rsidR="00E4096B" w:rsidRPr="00344F5D">
              <w:rPr>
                <w:rFonts w:ascii="標楷體" w:eastAsia="標楷體" w:hAnsi="標楷體" w:hint="eastAsia"/>
                <w:color w:val="FF0000"/>
                <w:sz w:val="28"/>
                <w:szCs w:val="28"/>
              </w:rPr>
              <w:t>所涉違規情事表示意見，</w:t>
            </w:r>
            <w:r w:rsidR="00E4096B" w:rsidRPr="004B262C">
              <w:rPr>
                <w:rFonts w:ascii="標楷體" w:eastAsia="標楷體" w:hAnsi="標楷體" w:hint="eastAsia"/>
                <w:color w:val="FF0000"/>
                <w:sz w:val="28"/>
                <w:szCs w:val="28"/>
              </w:rPr>
              <w:t>本案</w:t>
            </w:r>
            <w:r w:rsidR="005F00D1" w:rsidRPr="004B262C">
              <w:rPr>
                <w:rFonts w:ascii="標楷體" w:eastAsia="標楷體" w:hAnsi="標楷體" w:hint="eastAsia"/>
                <w:color w:val="FF0000"/>
                <w:sz w:val="28"/>
                <w:szCs w:val="28"/>
              </w:rPr>
              <w:t>（12戶）</w:t>
            </w:r>
            <w:r w:rsidR="00E4096B" w:rsidRPr="004B262C">
              <w:rPr>
                <w:rFonts w:ascii="標楷體" w:eastAsia="標楷體" w:hAnsi="標楷體" w:hint="eastAsia"/>
                <w:color w:val="FF0000"/>
                <w:sz w:val="28"/>
                <w:szCs w:val="28"/>
              </w:rPr>
              <w:t>違規事證明確，違反平均地權條例第81條之2第5項裁處。</w:t>
            </w:r>
          </w:p>
        </w:tc>
      </w:tr>
      <w:tr w:rsidR="00F43066" w:rsidTr="00F8267F">
        <w:trPr>
          <w:trHeight w:val="6875"/>
        </w:trPr>
        <w:tc>
          <w:tcPr>
            <w:tcW w:w="534" w:type="dxa"/>
          </w:tcPr>
          <w:p w:rsidR="00F43066" w:rsidRDefault="00F43066" w:rsidP="005A55F1">
            <w:pPr>
              <w:spacing w:line="380" w:lineRule="exact"/>
              <w:jc w:val="center"/>
              <w:rPr>
                <w:rFonts w:ascii="標楷體" w:eastAsia="標楷體" w:hAnsi="標楷體"/>
                <w:sz w:val="28"/>
                <w:szCs w:val="28"/>
              </w:rPr>
            </w:pPr>
            <w:r>
              <w:rPr>
                <w:rFonts w:ascii="標楷體" w:eastAsia="標楷體" w:hAnsi="標楷體"/>
                <w:sz w:val="28"/>
                <w:szCs w:val="28"/>
              </w:rPr>
              <w:t>4</w:t>
            </w:r>
          </w:p>
        </w:tc>
        <w:tc>
          <w:tcPr>
            <w:tcW w:w="2693" w:type="dxa"/>
          </w:tcPr>
          <w:p w:rsidR="000D2383" w:rsidRPr="000D2383" w:rsidRDefault="007E1815" w:rsidP="000D2383">
            <w:pPr>
              <w:spacing w:line="280" w:lineRule="exact"/>
              <w:ind w:left="140" w:hangingChars="50" w:hanging="140"/>
              <w:rPr>
                <w:rFonts w:ascii="標楷體" w:eastAsia="標楷體" w:hAnsi="標楷體"/>
                <w:sz w:val="28"/>
                <w:szCs w:val="28"/>
              </w:rPr>
            </w:pPr>
            <w:r>
              <w:rPr>
                <w:rFonts w:ascii="標楷體" w:eastAsia="標楷體" w:hAnsi="標楷體" w:hint="eastAsia"/>
                <w:sz w:val="28"/>
                <w:szCs w:val="28"/>
              </w:rPr>
              <w:t>1</w:t>
            </w:r>
            <w:r w:rsidR="00216D84" w:rsidRPr="00216D84">
              <w:rPr>
                <w:rFonts w:ascii="標楷體" w:eastAsia="標楷體" w:hAnsi="標楷體" w:hint="eastAsia"/>
                <w:sz w:val="28"/>
                <w:szCs w:val="28"/>
              </w:rPr>
              <w:t>、</w:t>
            </w:r>
            <w:r w:rsidR="00F8267F" w:rsidRPr="00F8267F">
              <w:rPr>
                <w:rFonts w:ascii="標楷體" w:eastAsia="標楷體" w:hAnsi="標楷體" w:hint="eastAsia"/>
                <w:sz w:val="28"/>
                <w:szCs w:val="28"/>
              </w:rPr>
              <w:t>（○○）</w:t>
            </w:r>
            <w:r w:rsidR="000D2383" w:rsidRPr="000D2383">
              <w:rPr>
                <w:rFonts w:ascii="標楷體" w:eastAsia="標楷體" w:hAnsi="標楷體" w:hint="eastAsia"/>
                <w:sz w:val="28"/>
                <w:szCs w:val="28"/>
              </w:rPr>
              <w:t>建案公司於花蓮市多處路口置放大型預售屋建案之銷售廣告，</w:t>
            </w:r>
            <w:r w:rsidR="00480A5F">
              <w:rPr>
                <w:rFonts w:ascii="標楷體" w:eastAsia="標楷體" w:hAnsi="標楷體" w:hint="eastAsia"/>
                <w:sz w:val="28"/>
                <w:szCs w:val="28"/>
              </w:rPr>
              <w:t>經查</w:t>
            </w:r>
            <w:r w:rsidR="000D2383" w:rsidRPr="000D2383">
              <w:rPr>
                <w:rFonts w:ascii="標楷體" w:eastAsia="標楷體" w:hAnsi="標楷體" w:hint="eastAsia"/>
                <w:sz w:val="28"/>
                <w:szCs w:val="28"/>
              </w:rPr>
              <w:t>違反本條例第47條之3第1項規定事證明確，</w:t>
            </w:r>
            <w:r w:rsidRPr="007E1815">
              <w:rPr>
                <w:rFonts w:ascii="標楷體" w:eastAsia="標楷體" w:hAnsi="標楷體" w:hint="eastAsia"/>
                <w:sz w:val="28"/>
                <w:szCs w:val="28"/>
              </w:rPr>
              <w:t>花</w:t>
            </w:r>
            <w:r w:rsidR="00216D84" w:rsidRPr="00216D84">
              <w:rPr>
                <w:rFonts w:ascii="標楷體" w:eastAsia="標楷體" w:hAnsi="標楷體" w:hint="eastAsia"/>
                <w:sz w:val="28"/>
                <w:szCs w:val="28"/>
              </w:rPr>
              <w:t>蓮縣政府於110.</w:t>
            </w:r>
            <w:r>
              <w:rPr>
                <w:rFonts w:ascii="標楷體" w:eastAsia="標楷體" w:hAnsi="標楷體" w:hint="eastAsia"/>
                <w:sz w:val="28"/>
                <w:szCs w:val="28"/>
              </w:rPr>
              <w:t>11</w:t>
            </w:r>
            <w:r w:rsidR="00216D84" w:rsidRPr="00216D84">
              <w:rPr>
                <w:rFonts w:ascii="標楷體" w:eastAsia="標楷體" w:hAnsi="標楷體" w:hint="eastAsia"/>
                <w:sz w:val="28"/>
                <w:szCs w:val="28"/>
              </w:rPr>
              <w:t>.</w:t>
            </w:r>
            <w:r w:rsidR="00FD7DAE">
              <w:rPr>
                <w:rFonts w:ascii="標楷體" w:eastAsia="標楷體" w:hAnsi="標楷體" w:hint="eastAsia"/>
                <w:sz w:val="28"/>
                <w:szCs w:val="28"/>
              </w:rPr>
              <w:t>00</w:t>
            </w:r>
            <w:proofErr w:type="gramStart"/>
            <w:r w:rsidR="00216D84" w:rsidRPr="00216D84">
              <w:rPr>
                <w:rFonts w:ascii="標楷體" w:eastAsia="標楷體" w:hAnsi="標楷體" w:hint="eastAsia"/>
                <w:sz w:val="28"/>
                <w:szCs w:val="28"/>
              </w:rPr>
              <w:t>府地籍</w:t>
            </w:r>
            <w:proofErr w:type="gramEnd"/>
            <w:r w:rsidR="00216D84" w:rsidRPr="00216D84">
              <w:rPr>
                <w:rFonts w:ascii="標楷體" w:eastAsia="標楷體" w:hAnsi="標楷體" w:hint="eastAsia"/>
                <w:sz w:val="28"/>
                <w:szCs w:val="28"/>
              </w:rPr>
              <w:t>字第1100</w:t>
            </w:r>
            <w:r w:rsidR="00AE1810" w:rsidRPr="00507024">
              <w:rPr>
                <w:rFonts w:ascii="標楷體" w:eastAsia="標楷體" w:hAnsi="標楷體" w:hint="eastAsia"/>
                <w:sz w:val="20"/>
                <w:szCs w:val="20"/>
              </w:rPr>
              <w:t>●●●</w:t>
            </w:r>
            <w:r w:rsidR="00216D84" w:rsidRPr="00216D84">
              <w:rPr>
                <w:rFonts w:ascii="標楷體" w:eastAsia="標楷體" w:hAnsi="標楷體" w:hint="eastAsia"/>
                <w:sz w:val="28"/>
                <w:szCs w:val="28"/>
              </w:rPr>
              <w:t>號</w:t>
            </w:r>
            <w:r w:rsidR="00216D84">
              <w:rPr>
                <w:rFonts w:ascii="標楷體" w:eastAsia="標楷體" w:hAnsi="標楷體" w:hint="eastAsia"/>
                <w:sz w:val="28"/>
                <w:szCs w:val="28"/>
              </w:rPr>
              <w:t>函</w:t>
            </w:r>
            <w:r w:rsidR="000D2383" w:rsidRPr="000D2383">
              <w:rPr>
                <w:rFonts w:ascii="標楷體" w:eastAsia="標楷體" w:hAnsi="標楷體" w:hint="eastAsia"/>
                <w:sz w:val="28"/>
                <w:szCs w:val="28"/>
              </w:rPr>
              <w:t>裁處。</w:t>
            </w:r>
          </w:p>
          <w:p w:rsidR="000D2383" w:rsidRPr="000D2383" w:rsidRDefault="000D2383" w:rsidP="000D2383">
            <w:pPr>
              <w:spacing w:line="280" w:lineRule="exact"/>
              <w:ind w:left="140" w:hangingChars="50" w:hanging="140"/>
              <w:rPr>
                <w:rFonts w:ascii="標楷體" w:eastAsia="標楷體" w:hAnsi="標楷體"/>
                <w:sz w:val="28"/>
                <w:szCs w:val="28"/>
              </w:rPr>
            </w:pPr>
            <w:r w:rsidRPr="000D2383">
              <w:rPr>
                <w:rFonts w:ascii="標楷體" w:eastAsia="標楷體" w:hAnsi="標楷體" w:hint="eastAsia"/>
                <w:sz w:val="28"/>
                <w:szCs w:val="28"/>
              </w:rPr>
              <w:t>2、裁處金額</w:t>
            </w:r>
            <w:proofErr w:type="gramStart"/>
            <w:r w:rsidRPr="000D2383">
              <w:rPr>
                <w:rFonts w:ascii="標楷體" w:eastAsia="標楷體" w:hAnsi="標楷體" w:hint="eastAsia"/>
                <w:sz w:val="28"/>
                <w:szCs w:val="28"/>
              </w:rPr>
              <w:t>﹕</w:t>
            </w:r>
            <w:proofErr w:type="gramEnd"/>
          </w:p>
          <w:p w:rsidR="00F43066" w:rsidRPr="00A13E50" w:rsidRDefault="000D2383" w:rsidP="000D2383">
            <w:pPr>
              <w:spacing w:line="280" w:lineRule="exact"/>
              <w:ind w:left="140" w:hangingChars="50" w:hanging="140"/>
              <w:rPr>
                <w:rFonts w:ascii="標楷體" w:eastAsia="標楷體" w:hAnsi="標楷體"/>
                <w:sz w:val="28"/>
                <w:szCs w:val="28"/>
              </w:rPr>
            </w:pPr>
            <w:r w:rsidRPr="000D2383">
              <w:rPr>
                <w:rFonts w:ascii="標楷體" w:eastAsia="標楷體" w:hAnsi="標楷體" w:hint="eastAsia"/>
                <w:sz w:val="28"/>
                <w:szCs w:val="28"/>
              </w:rPr>
              <w:t xml:space="preserve"> 違反平均地權條例第81條之2第</w:t>
            </w:r>
            <w:r>
              <w:rPr>
                <w:rFonts w:ascii="標楷體" w:eastAsia="標楷體" w:hAnsi="標楷體" w:hint="eastAsia"/>
                <w:sz w:val="28"/>
                <w:szCs w:val="28"/>
              </w:rPr>
              <w:t>3</w:t>
            </w:r>
            <w:r w:rsidRPr="000D2383">
              <w:rPr>
                <w:rFonts w:ascii="標楷體" w:eastAsia="標楷體" w:hAnsi="標楷體" w:hint="eastAsia"/>
                <w:sz w:val="28"/>
                <w:szCs w:val="28"/>
              </w:rPr>
              <w:t>項</w:t>
            </w:r>
            <w:r>
              <w:rPr>
                <w:rFonts w:ascii="標楷體" w:eastAsia="標楷體" w:hAnsi="標楷體" w:hint="eastAsia"/>
                <w:sz w:val="28"/>
                <w:szCs w:val="28"/>
              </w:rPr>
              <w:t>第2款</w:t>
            </w:r>
            <w:r w:rsidRPr="000D2383">
              <w:rPr>
                <w:rFonts w:ascii="標楷體" w:eastAsia="標楷體" w:hAnsi="標楷體" w:hint="eastAsia"/>
                <w:sz w:val="28"/>
                <w:szCs w:val="28"/>
              </w:rPr>
              <w:t>處以最低罰鍰新台幣</w:t>
            </w:r>
            <w:r>
              <w:rPr>
                <w:rFonts w:ascii="標楷體" w:eastAsia="標楷體" w:hAnsi="標楷體" w:hint="eastAsia"/>
                <w:sz w:val="28"/>
                <w:szCs w:val="28"/>
              </w:rPr>
              <w:t>3</w:t>
            </w:r>
            <w:r w:rsidRPr="000D2383">
              <w:rPr>
                <w:rFonts w:ascii="標楷體" w:eastAsia="標楷體" w:hAnsi="標楷體" w:hint="eastAsia"/>
                <w:sz w:val="28"/>
                <w:szCs w:val="28"/>
              </w:rPr>
              <w:t>萬元整</w:t>
            </w:r>
            <w:r>
              <w:rPr>
                <w:rFonts w:ascii="標楷體" w:eastAsia="標楷體" w:hAnsi="標楷體" w:hint="eastAsia"/>
                <w:sz w:val="28"/>
                <w:szCs w:val="28"/>
              </w:rPr>
              <w:t>。</w:t>
            </w:r>
          </w:p>
        </w:tc>
        <w:tc>
          <w:tcPr>
            <w:tcW w:w="5386" w:type="dxa"/>
          </w:tcPr>
          <w:p w:rsidR="00F43066" w:rsidRDefault="00223B2F" w:rsidP="00833464">
            <w:pPr>
              <w:spacing w:line="280" w:lineRule="exact"/>
              <w:ind w:left="280" w:hangingChars="100" w:hanging="280"/>
              <w:rPr>
                <w:rFonts w:ascii="標楷體" w:eastAsia="標楷體" w:hAnsi="標楷體"/>
                <w:color w:val="000000" w:themeColor="text1"/>
                <w:sz w:val="28"/>
                <w:szCs w:val="28"/>
              </w:rPr>
            </w:pPr>
            <w:r>
              <w:rPr>
                <w:rFonts w:ascii="標楷體" w:eastAsia="標楷體" w:hAnsi="標楷體" w:hint="eastAsia"/>
                <w:sz w:val="28"/>
                <w:szCs w:val="28"/>
              </w:rPr>
              <w:t>1、</w:t>
            </w:r>
            <w:r w:rsidRPr="007E1815">
              <w:rPr>
                <w:rFonts w:ascii="標楷體" w:eastAsia="標楷體" w:hAnsi="標楷體" w:hint="eastAsia"/>
                <w:sz w:val="28"/>
                <w:szCs w:val="28"/>
              </w:rPr>
              <w:t>花蓮縣政府於</w:t>
            </w:r>
            <w:r>
              <w:rPr>
                <w:rFonts w:ascii="標楷體" w:eastAsia="標楷體" w:hAnsi="標楷體" w:hint="eastAsia"/>
                <w:sz w:val="28"/>
                <w:szCs w:val="28"/>
              </w:rPr>
              <w:t>110.8.</w:t>
            </w:r>
            <w:r w:rsidR="00F3747E">
              <w:rPr>
                <w:rFonts w:ascii="標楷體" w:eastAsia="標楷體" w:hAnsi="標楷體" w:hint="eastAsia"/>
                <w:sz w:val="28"/>
                <w:szCs w:val="28"/>
              </w:rPr>
              <w:t>00</w:t>
            </w:r>
            <w:r>
              <w:rPr>
                <w:rFonts w:ascii="標楷體" w:eastAsia="標楷體" w:hAnsi="標楷體" w:hint="eastAsia"/>
                <w:sz w:val="28"/>
                <w:szCs w:val="28"/>
              </w:rPr>
              <w:t>間，發現</w:t>
            </w:r>
            <w:r w:rsidRPr="007E1815">
              <w:rPr>
                <w:rFonts w:ascii="標楷體" w:eastAsia="標楷體" w:hAnsi="標楷體" w:hint="eastAsia"/>
                <w:sz w:val="28"/>
                <w:szCs w:val="28"/>
              </w:rPr>
              <w:t>（○○）</w:t>
            </w:r>
            <w:r>
              <w:rPr>
                <w:rFonts w:ascii="標楷體" w:eastAsia="標楷體" w:hAnsi="標楷體" w:hint="eastAsia"/>
                <w:sz w:val="28"/>
                <w:szCs w:val="28"/>
              </w:rPr>
              <w:t>建案公司於花蓮市多處路口置放大型預售屋建案之銷售廣告，</w:t>
            </w:r>
            <w:r w:rsidRPr="0020057F">
              <w:rPr>
                <w:rFonts w:ascii="標楷體" w:eastAsia="標楷體" w:hAnsi="標楷體" w:hint="eastAsia"/>
                <w:color w:val="FF0000"/>
                <w:sz w:val="28"/>
                <w:szCs w:val="28"/>
              </w:rPr>
              <w:t>惟經查該預售屋建案於從事銷售行為前，並無依規定將相關資料報請縣政府備查</w:t>
            </w:r>
            <w:r>
              <w:rPr>
                <w:rFonts w:ascii="標楷體" w:eastAsia="標楷體" w:hAnsi="標楷體" w:hint="eastAsia"/>
                <w:sz w:val="28"/>
                <w:szCs w:val="28"/>
              </w:rPr>
              <w:t>，</w:t>
            </w:r>
            <w:proofErr w:type="gramStart"/>
            <w:r>
              <w:rPr>
                <w:rFonts w:ascii="標楷體" w:eastAsia="標楷體" w:hAnsi="標楷體" w:hint="eastAsia"/>
                <w:sz w:val="28"/>
                <w:szCs w:val="28"/>
              </w:rPr>
              <w:t>爰</w:t>
            </w:r>
            <w:proofErr w:type="gramEnd"/>
            <w:r>
              <w:rPr>
                <w:rFonts w:ascii="標楷體" w:eastAsia="標楷體" w:hAnsi="標楷體" w:hint="eastAsia"/>
                <w:sz w:val="28"/>
                <w:szCs w:val="28"/>
              </w:rPr>
              <w:t>該廣告銷售行為應已違反平均地權條例規定。</w:t>
            </w:r>
            <w:proofErr w:type="gramStart"/>
            <w:r w:rsidR="00473A2D">
              <w:rPr>
                <w:rFonts w:ascii="標楷體" w:eastAsia="標楷體" w:hAnsi="標楷體" w:hint="eastAsia"/>
                <w:sz w:val="28"/>
                <w:szCs w:val="28"/>
              </w:rPr>
              <w:t>嗣</w:t>
            </w:r>
            <w:proofErr w:type="gramEnd"/>
            <w:r w:rsidR="00473A2D" w:rsidRPr="00473A2D">
              <w:rPr>
                <w:rFonts w:ascii="標楷體" w:eastAsia="標楷體" w:hAnsi="標楷體" w:hint="eastAsia"/>
                <w:sz w:val="28"/>
                <w:szCs w:val="28"/>
              </w:rPr>
              <w:t>縣府</w:t>
            </w:r>
            <w:proofErr w:type="gramStart"/>
            <w:r w:rsidR="00473A2D">
              <w:rPr>
                <w:rFonts w:ascii="標楷體" w:eastAsia="標楷體" w:hAnsi="標楷體" w:hint="eastAsia"/>
                <w:sz w:val="28"/>
                <w:szCs w:val="28"/>
              </w:rPr>
              <w:t>違</w:t>
            </w:r>
            <w:proofErr w:type="gramEnd"/>
            <w:r w:rsidR="00473A2D">
              <w:rPr>
                <w:rFonts w:ascii="標楷體" w:eastAsia="標楷體" w:hAnsi="標楷體" w:hint="eastAsia"/>
                <w:sz w:val="28"/>
                <w:szCs w:val="28"/>
              </w:rPr>
              <w:t>辦理本案所涉違規行為</w:t>
            </w:r>
            <w:r w:rsidR="00473A2D" w:rsidRPr="00473A2D">
              <w:rPr>
                <w:rFonts w:ascii="標楷體" w:eastAsia="標楷體" w:hAnsi="標楷體" w:hint="eastAsia"/>
                <w:sz w:val="28"/>
                <w:szCs w:val="28"/>
              </w:rPr>
              <w:t>裁</w:t>
            </w:r>
            <w:r w:rsidR="00473A2D">
              <w:rPr>
                <w:rFonts w:ascii="標楷體" w:eastAsia="標楷體" w:hAnsi="標楷體" w:hint="eastAsia"/>
                <w:sz w:val="28"/>
                <w:szCs w:val="28"/>
              </w:rPr>
              <w:t>罰，</w:t>
            </w:r>
            <w:r w:rsidR="004B262C">
              <w:rPr>
                <w:rFonts w:ascii="標楷體" w:eastAsia="標楷體" w:hAnsi="標楷體" w:hint="eastAsia"/>
                <w:sz w:val="28"/>
                <w:szCs w:val="28"/>
              </w:rPr>
              <w:t>函請該公司陳述意見，所</w:t>
            </w:r>
            <w:r w:rsidR="004B262C" w:rsidRPr="004B262C">
              <w:rPr>
                <w:rFonts w:ascii="標楷體" w:eastAsia="標楷體" w:hAnsi="標楷體" w:hint="eastAsia"/>
                <w:sz w:val="28"/>
                <w:szCs w:val="28"/>
              </w:rPr>
              <w:t>陳述意見</w:t>
            </w:r>
            <w:r w:rsidR="004B262C">
              <w:rPr>
                <w:rFonts w:ascii="標楷體" w:eastAsia="標楷體" w:hAnsi="標楷體" w:hint="eastAsia"/>
                <w:sz w:val="28"/>
                <w:szCs w:val="28"/>
              </w:rPr>
              <w:t>略以</w:t>
            </w:r>
            <w:proofErr w:type="gramStart"/>
            <w:r w:rsidR="004B262C">
              <w:rPr>
                <w:rFonts w:ascii="標楷體" w:eastAsia="標楷體" w:hAnsi="標楷體" w:hint="eastAsia"/>
                <w:sz w:val="28"/>
                <w:szCs w:val="28"/>
              </w:rPr>
              <w:t>﹕</w:t>
            </w:r>
            <w:proofErr w:type="gramEnd"/>
            <w:r w:rsidR="004B262C">
              <w:rPr>
                <w:rFonts w:ascii="標楷體" w:eastAsia="標楷體" w:hAnsi="標楷體" w:hint="eastAsia"/>
                <w:sz w:val="28"/>
                <w:szCs w:val="28"/>
              </w:rPr>
              <w:t>「</w:t>
            </w:r>
            <w:r w:rsidR="003C345F">
              <w:rPr>
                <w:rFonts w:ascii="標楷體" w:eastAsia="標楷體" w:hAnsi="標楷體" w:hint="eastAsia"/>
                <w:sz w:val="28"/>
                <w:szCs w:val="28"/>
              </w:rPr>
              <w:t>該公司聯絡廣告代銷公司後，得知路口處之帆布為建</w:t>
            </w:r>
            <w:r w:rsidR="0020057F">
              <w:rPr>
                <w:rFonts w:ascii="標楷體" w:eastAsia="標楷體" w:hAnsi="標楷體" w:hint="eastAsia"/>
                <w:sz w:val="28"/>
                <w:szCs w:val="28"/>
              </w:rPr>
              <w:t>案</w:t>
            </w:r>
            <w:r w:rsidR="003C345F" w:rsidRPr="00EA535E">
              <w:rPr>
                <w:rFonts w:ascii="標楷體" w:eastAsia="標楷體" w:hAnsi="標楷體" w:hint="eastAsia"/>
                <w:color w:val="000000" w:themeColor="text1"/>
                <w:sz w:val="28"/>
                <w:szCs w:val="28"/>
              </w:rPr>
              <w:t>「告示」</w:t>
            </w:r>
            <w:r w:rsidR="003C345F" w:rsidRPr="003C345F">
              <w:rPr>
                <w:rFonts w:ascii="標楷體" w:eastAsia="標楷體" w:hAnsi="標楷體" w:hint="eastAsia"/>
                <w:color w:val="000000" w:themeColor="text1"/>
                <w:sz w:val="28"/>
                <w:szCs w:val="28"/>
              </w:rPr>
              <w:t>之用</w:t>
            </w:r>
            <w:r w:rsidR="003C345F">
              <w:rPr>
                <w:rFonts w:ascii="標楷體" w:eastAsia="標楷體" w:hAnsi="標楷體" w:hint="eastAsia"/>
                <w:color w:val="000000" w:themeColor="text1"/>
                <w:sz w:val="28"/>
                <w:szCs w:val="28"/>
              </w:rPr>
              <w:t>，目前也</w:t>
            </w:r>
            <w:r w:rsidR="003C345F" w:rsidRPr="00833464">
              <w:rPr>
                <w:rFonts w:ascii="標楷體" w:eastAsia="標楷體" w:hAnsi="標楷體" w:hint="eastAsia"/>
                <w:color w:val="000000" w:themeColor="text1"/>
                <w:sz w:val="28"/>
                <w:szCs w:val="28"/>
              </w:rPr>
              <w:t>無任何建案資料、</w:t>
            </w:r>
            <w:r w:rsidR="00833464" w:rsidRPr="00833464">
              <w:rPr>
                <w:rFonts w:ascii="標楷體" w:eastAsia="標楷體" w:hAnsi="標楷體" w:hint="eastAsia"/>
                <w:color w:val="000000" w:themeColor="text1"/>
                <w:sz w:val="28"/>
                <w:szCs w:val="28"/>
              </w:rPr>
              <w:t>紙本</w:t>
            </w:r>
            <w:r w:rsidR="00833464">
              <w:rPr>
                <w:rFonts w:ascii="標楷體" w:eastAsia="標楷體" w:hAnsi="標楷體" w:hint="eastAsia"/>
                <w:color w:val="000000" w:themeColor="text1"/>
                <w:sz w:val="28"/>
                <w:szCs w:val="28"/>
              </w:rPr>
              <w:t>，或共銷售使用，網路上也無任何銷售資料提供，</w:t>
            </w:r>
            <w:r w:rsidR="00833464">
              <w:rPr>
                <w:rFonts w:ascii="標楷體" w:eastAsia="標楷體" w:hAnsi="標楷體"/>
                <w:color w:val="000000" w:themeColor="text1"/>
                <w:sz w:val="28"/>
                <w:szCs w:val="28"/>
              </w:rPr>
              <w:t>…</w:t>
            </w:r>
            <w:r w:rsidR="00833464">
              <w:rPr>
                <w:rFonts w:ascii="標楷體" w:eastAsia="標楷體" w:hAnsi="標楷體" w:hint="eastAsia"/>
                <w:color w:val="000000" w:themeColor="text1"/>
                <w:sz w:val="28"/>
                <w:szCs w:val="28"/>
              </w:rPr>
              <w:t>」等云云。</w:t>
            </w:r>
          </w:p>
          <w:p w:rsidR="00833464" w:rsidRDefault="00833464" w:rsidP="000F1B88">
            <w:pPr>
              <w:spacing w:line="280" w:lineRule="exact"/>
              <w:ind w:left="280" w:hangingChars="100" w:hanging="280"/>
              <w:rPr>
                <w:rFonts w:ascii="標楷體" w:eastAsia="標楷體" w:hAnsi="標楷體"/>
                <w:color w:val="FF0000"/>
                <w:sz w:val="28"/>
                <w:szCs w:val="28"/>
              </w:rPr>
            </w:pPr>
            <w:r>
              <w:rPr>
                <w:rFonts w:ascii="標楷體" w:eastAsia="標楷體" w:hAnsi="標楷體" w:hint="eastAsia"/>
                <w:color w:val="000000" w:themeColor="text1"/>
                <w:sz w:val="28"/>
                <w:szCs w:val="28"/>
              </w:rPr>
              <w:t>2、經查，</w:t>
            </w:r>
            <w:proofErr w:type="gramStart"/>
            <w:r w:rsidR="0020057F">
              <w:rPr>
                <w:rFonts w:ascii="標楷體" w:eastAsia="標楷體" w:hAnsi="標楷體" w:hint="eastAsia"/>
                <w:color w:val="000000" w:themeColor="text1"/>
                <w:sz w:val="28"/>
                <w:szCs w:val="28"/>
              </w:rPr>
              <w:t>旨揭預售</w:t>
            </w:r>
            <w:proofErr w:type="gramEnd"/>
            <w:r w:rsidR="0020057F">
              <w:rPr>
                <w:rFonts w:ascii="標楷體" w:eastAsia="標楷體" w:hAnsi="標楷體" w:hint="eastAsia"/>
                <w:color w:val="000000" w:themeColor="text1"/>
                <w:sz w:val="28"/>
                <w:szCs w:val="28"/>
              </w:rPr>
              <w:t>屋建案公司</w:t>
            </w:r>
            <w:r w:rsidR="000F1B88">
              <w:rPr>
                <w:rFonts w:ascii="標楷體" w:eastAsia="標楷體" w:hAnsi="標楷體" w:hint="eastAsia"/>
                <w:color w:val="000000" w:themeColor="text1"/>
                <w:sz w:val="28"/>
                <w:szCs w:val="28"/>
              </w:rPr>
              <w:t>，</w:t>
            </w:r>
            <w:r w:rsidR="0020057F">
              <w:rPr>
                <w:rFonts w:ascii="標楷體" w:eastAsia="標楷體" w:hAnsi="標楷體" w:hint="eastAsia"/>
                <w:color w:val="000000" w:themeColor="text1"/>
                <w:sz w:val="28"/>
                <w:szCs w:val="28"/>
              </w:rPr>
              <w:t>確未於從事</w:t>
            </w:r>
            <w:r w:rsidR="0020057F" w:rsidRPr="0020057F">
              <w:rPr>
                <w:rFonts w:ascii="標楷體" w:eastAsia="標楷體" w:hAnsi="標楷體" w:hint="eastAsia"/>
                <w:color w:val="000000" w:themeColor="text1"/>
                <w:sz w:val="28"/>
                <w:szCs w:val="28"/>
              </w:rPr>
              <w:t>銷售</w:t>
            </w:r>
            <w:r w:rsidR="0020057F">
              <w:rPr>
                <w:rFonts w:ascii="標楷體" w:eastAsia="標楷體" w:hAnsi="標楷體" w:hint="eastAsia"/>
                <w:color w:val="000000" w:themeColor="text1"/>
                <w:sz w:val="28"/>
                <w:szCs w:val="28"/>
              </w:rPr>
              <w:t>廣告</w:t>
            </w:r>
            <w:r w:rsidR="0020057F" w:rsidRPr="0020057F">
              <w:rPr>
                <w:rFonts w:ascii="標楷體" w:eastAsia="標楷體" w:hAnsi="標楷體" w:hint="eastAsia"/>
                <w:color w:val="000000" w:themeColor="text1"/>
                <w:sz w:val="28"/>
                <w:szCs w:val="28"/>
              </w:rPr>
              <w:t>行為前</w:t>
            </w:r>
            <w:r w:rsidR="000F1B88">
              <w:rPr>
                <w:rFonts w:ascii="標楷體" w:eastAsia="標楷體" w:hAnsi="標楷體" w:hint="eastAsia"/>
                <w:color w:val="000000" w:themeColor="text1"/>
                <w:sz w:val="28"/>
                <w:szCs w:val="28"/>
              </w:rPr>
              <w:t>，</w:t>
            </w:r>
            <w:r w:rsidR="0020057F">
              <w:rPr>
                <w:rFonts w:ascii="標楷體" w:eastAsia="標楷體" w:hAnsi="標楷體" w:hint="eastAsia"/>
                <w:color w:val="000000" w:themeColor="text1"/>
                <w:sz w:val="28"/>
                <w:szCs w:val="28"/>
              </w:rPr>
              <w:t>依規</w:t>
            </w:r>
            <w:r w:rsidR="0020057F">
              <w:rPr>
                <w:rFonts w:ascii="標楷體" w:eastAsia="標楷體" w:hAnsi="標楷體" w:hint="eastAsia"/>
                <w:sz w:val="28"/>
                <w:szCs w:val="28"/>
              </w:rPr>
              <w:t>定將相關資料報請縣政府備查，</w:t>
            </w:r>
            <w:r w:rsidR="0020057F">
              <w:rPr>
                <w:rFonts w:ascii="標楷體" w:eastAsia="標楷體" w:hAnsi="標楷體" w:hint="eastAsia"/>
                <w:color w:val="000000" w:themeColor="text1"/>
                <w:sz w:val="28"/>
                <w:szCs w:val="28"/>
              </w:rPr>
              <w:t>上述陳述</w:t>
            </w:r>
            <w:r w:rsidR="0020057F">
              <w:rPr>
                <w:rFonts w:ascii="標楷體" w:eastAsia="標楷體" w:hAnsi="標楷體" w:hint="eastAsia"/>
                <w:sz w:val="28"/>
                <w:szCs w:val="28"/>
              </w:rPr>
              <w:t>帆布僅為</w:t>
            </w:r>
            <w:r w:rsidR="0020057F" w:rsidRPr="003C345F">
              <w:rPr>
                <w:rFonts w:ascii="標楷體" w:eastAsia="標楷體" w:hAnsi="標楷體" w:hint="eastAsia"/>
                <w:b/>
                <w:color w:val="00B0F0"/>
                <w:sz w:val="28"/>
                <w:szCs w:val="28"/>
              </w:rPr>
              <w:t>「告示」</w:t>
            </w:r>
            <w:r w:rsidR="0020057F" w:rsidRPr="003C345F">
              <w:rPr>
                <w:rFonts w:ascii="標楷體" w:eastAsia="標楷體" w:hAnsi="標楷體" w:hint="eastAsia"/>
                <w:color w:val="000000" w:themeColor="text1"/>
                <w:sz w:val="28"/>
                <w:szCs w:val="28"/>
              </w:rPr>
              <w:t>之用</w:t>
            </w:r>
            <w:r w:rsidR="0020057F">
              <w:rPr>
                <w:rFonts w:ascii="標楷體" w:eastAsia="標楷體" w:hAnsi="標楷體" w:hint="eastAsia"/>
                <w:color w:val="000000" w:themeColor="text1"/>
                <w:sz w:val="28"/>
                <w:szCs w:val="28"/>
              </w:rPr>
              <w:t>，絕無任何銷售</w:t>
            </w:r>
            <w:r w:rsidR="0020057F" w:rsidRPr="0020057F">
              <w:rPr>
                <w:rFonts w:ascii="標楷體" w:eastAsia="標楷體" w:hAnsi="標楷體" w:hint="eastAsia"/>
                <w:color w:val="000000" w:themeColor="text1"/>
                <w:sz w:val="28"/>
                <w:szCs w:val="28"/>
              </w:rPr>
              <w:t>行為</w:t>
            </w:r>
            <w:r w:rsidR="000F1B88">
              <w:rPr>
                <w:rFonts w:ascii="標楷體" w:eastAsia="標楷體" w:hAnsi="標楷體" w:hint="eastAsia"/>
                <w:color w:val="000000" w:themeColor="text1"/>
                <w:sz w:val="28"/>
                <w:szCs w:val="28"/>
              </w:rPr>
              <w:t>，</w:t>
            </w:r>
            <w:r w:rsidR="000F1B88" w:rsidRPr="000D2383">
              <w:rPr>
                <w:rFonts w:ascii="標楷體" w:eastAsia="標楷體" w:hAnsi="標楷體" w:hint="eastAsia"/>
                <w:color w:val="FF0000"/>
                <w:sz w:val="28"/>
                <w:szCs w:val="28"/>
              </w:rPr>
              <w:t>惟該公司於花蓮市多處路口置放大型預售屋建案之銷售廣告內容明確揭示建案名稱、銷售地點（揭示建案名稱</w:t>
            </w:r>
            <w:proofErr w:type="gramStart"/>
            <w:r w:rsidR="000F1B88" w:rsidRPr="000D2383">
              <w:rPr>
                <w:rFonts w:ascii="標楷體" w:eastAsia="標楷體" w:hAnsi="標楷體" w:hint="eastAsia"/>
                <w:color w:val="FF0000"/>
                <w:sz w:val="28"/>
                <w:szCs w:val="28"/>
              </w:rPr>
              <w:t>﹕</w:t>
            </w:r>
            <w:proofErr w:type="gramEnd"/>
            <w:r w:rsidR="000F1B88" w:rsidRPr="000D2383">
              <w:rPr>
                <w:rFonts w:ascii="標楷體" w:eastAsia="標楷體" w:hAnsi="標楷體" w:hint="eastAsia"/>
                <w:color w:val="FF0000"/>
                <w:sz w:val="28"/>
                <w:szCs w:val="28"/>
              </w:rPr>
              <w:t>○○、廣告內容</w:t>
            </w:r>
            <w:proofErr w:type="gramStart"/>
            <w:r w:rsidR="000F1B88" w:rsidRPr="000D2383">
              <w:rPr>
                <w:rFonts w:ascii="標楷體" w:eastAsia="標楷體" w:hAnsi="標楷體" w:hint="eastAsia"/>
                <w:color w:val="FF0000"/>
                <w:sz w:val="28"/>
                <w:szCs w:val="28"/>
              </w:rPr>
              <w:t>﹕</w:t>
            </w:r>
            <w:proofErr w:type="gramEnd"/>
            <w:r w:rsidR="000F1B88" w:rsidRPr="000D2383">
              <w:rPr>
                <w:rFonts w:ascii="標楷體" w:eastAsia="標楷體" w:hAnsi="標楷體" w:hint="eastAsia"/>
                <w:color w:val="FF0000"/>
                <w:sz w:val="28"/>
                <w:szCs w:val="28"/>
              </w:rPr>
              <w:t>○○○萬起、接待會館、抗震宅</w:t>
            </w:r>
            <w:r w:rsidR="000F1B88" w:rsidRPr="000D2383">
              <w:rPr>
                <w:rFonts w:ascii="標楷體" w:eastAsia="標楷體" w:hAnsi="標楷體"/>
                <w:color w:val="FF0000"/>
                <w:sz w:val="28"/>
                <w:szCs w:val="28"/>
              </w:rPr>
              <w:t>…</w:t>
            </w:r>
            <w:r w:rsidR="000F1B88" w:rsidRPr="000D2383">
              <w:rPr>
                <w:rFonts w:ascii="標楷體" w:eastAsia="標楷體" w:hAnsi="標楷體" w:hint="eastAsia"/>
                <w:color w:val="FF0000"/>
                <w:sz w:val="28"/>
                <w:szCs w:val="28"/>
              </w:rPr>
              <w:t>等）</w:t>
            </w:r>
            <w:r w:rsidR="000D2383" w:rsidRPr="000D2383">
              <w:rPr>
                <w:rFonts w:ascii="標楷體" w:eastAsia="標楷體" w:hAnsi="標楷體" w:hint="eastAsia"/>
                <w:color w:val="FF0000"/>
                <w:sz w:val="28"/>
                <w:szCs w:val="28"/>
              </w:rPr>
              <w:t>涉及銷售明確，尚難</w:t>
            </w:r>
            <w:proofErr w:type="gramStart"/>
            <w:r w:rsidR="000D2383" w:rsidRPr="000D2383">
              <w:rPr>
                <w:rFonts w:ascii="標楷體" w:eastAsia="標楷體" w:hAnsi="標楷體" w:hint="eastAsia"/>
                <w:color w:val="FF0000"/>
                <w:sz w:val="28"/>
                <w:szCs w:val="28"/>
              </w:rPr>
              <w:t>採</w:t>
            </w:r>
            <w:proofErr w:type="gramEnd"/>
            <w:r w:rsidR="000D2383" w:rsidRPr="000D2383">
              <w:rPr>
                <w:rFonts w:ascii="標楷體" w:eastAsia="標楷體" w:hAnsi="標楷體" w:hint="eastAsia"/>
                <w:color w:val="FF0000"/>
                <w:sz w:val="28"/>
                <w:szCs w:val="28"/>
              </w:rPr>
              <w:t>認該公司之陳述僅為「告示」之用，違反本條例第47條之3第1項規定事證明確。</w:t>
            </w:r>
          </w:p>
        </w:tc>
      </w:tr>
      <w:tr w:rsidR="00FA0A7F" w:rsidTr="00FA0A7F">
        <w:trPr>
          <w:trHeight w:val="10080"/>
        </w:trPr>
        <w:tc>
          <w:tcPr>
            <w:tcW w:w="534" w:type="dxa"/>
            <w:vMerge w:val="restart"/>
          </w:tcPr>
          <w:p w:rsidR="00FA0A7F" w:rsidRPr="009C718A" w:rsidRDefault="00FA0A7F" w:rsidP="00AE1810">
            <w:pPr>
              <w:spacing w:line="380" w:lineRule="exact"/>
              <w:jc w:val="center"/>
              <w:rPr>
                <w:rFonts w:ascii="標楷體" w:eastAsia="標楷體" w:hAnsi="標楷體"/>
                <w:sz w:val="28"/>
                <w:szCs w:val="28"/>
              </w:rPr>
            </w:pPr>
            <w:r>
              <w:rPr>
                <w:rFonts w:ascii="標楷體" w:eastAsia="標楷體" w:hAnsi="標楷體"/>
                <w:sz w:val="28"/>
                <w:szCs w:val="28"/>
              </w:rPr>
              <w:lastRenderedPageBreak/>
              <w:t>5</w:t>
            </w:r>
          </w:p>
        </w:tc>
        <w:tc>
          <w:tcPr>
            <w:tcW w:w="2693" w:type="dxa"/>
            <w:tcBorders>
              <w:bottom w:val="nil"/>
            </w:tcBorders>
          </w:tcPr>
          <w:p w:rsidR="00FA0A7F" w:rsidRDefault="00FA0A7F" w:rsidP="00FE7264">
            <w:pPr>
              <w:spacing w:line="280" w:lineRule="exact"/>
              <w:ind w:left="140" w:hangingChars="50" w:hanging="140"/>
              <w:rPr>
                <w:rFonts w:ascii="標楷體" w:eastAsia="標楷體" w:hAnsi="標楷體"/>
                <w:sz w:val="28"/>
                <w:szCs w:val="28"/>
              </w:rPr>
            </w:pPr>
            <w:r w:rsidRPr="00F8267F">
              <w:rPr>
                <w:rFonts w:ascii="標楷體" w:eastAsia="標楷體" w:hAnsi="標楷體" w:hint="eastAsia"/>
                <w:sz w:val="28"/>
                <w:szCs w:val="28"/>
              </w:rPr>
              <w:t>1、</w:t>
            </w:r>
            <w:r w:rsidR="00AE1810">
              <w:rPr>
                <w:rFonts w:ascii="標楷體" w:eastAsia="標楷體" w:hAnsi="標楷體" w:hint="eastAsia"/>
                <w:sz w:val="28"/>
                <w:szCs w:val="28"/>
              </w:rPr>
              <w:t>花蓮</w:t>
            </w:r>
            <w:r w:rsidRPr="00B901A1">
              <w:rPr>
                <w:rFonts w:ascii="標楷體" w:eastAsia="標楷體" w:hAnsi="標楷體" w:hint="eastAsia"/>
                <w:sz w:val="28"/>
                <w:szCs w:val="28"/>
              </w:rPr>
              <w:t>縣</w:t>
            </w:r>
            <w:r w:rsidR="00AE1810">
              <w:rPr>
                <w:rFonts w:ascii="標楷體" w:eastAsia="標楷體" w:hAnsi="標楷體" w:hint="eastAsia"/>
                <w:sz w:val="28"/>
                <w:szCs w:val="28"/>
              </w:rPr>
              <w:t>政</w:t>
            </w:r>
            <w:r w:rsidRPr="00B901A1">
              <w:rPr>
                <w:rFonts w:ascii="標楷體" w:eastAsia="標楷體" w:hAnsi="標楷體" w:hint="eastAsia"/>
                <w:sz w:val="28"/>
                <w:szCs w:val="28"/>
              </w:rPr>
              <w:t>府</w:t>
            </w:r>
            <w:r>
              <w:rPr>
                <w:rFonts w:ascii="標楷體" w:eastAsia="標楷體" w:hAnsi="標楷體" w:hint="eastAsia"/>
                <w:sz w:val="28"/>
                <w:szCs w:val="28"/>
              </w:rPr>
              <w:t>於</w:t>
            </w:r>
            <w:r w:rsidRPr="00B901A1">
              <w:rPr>
                <w:rFonts w:ascii="標楷體" w:eastAsia="標楷體" w:hAnsi="標楷體" w:hint="eastAsia"/>
                <w:sz w:val="28"/>
                <w:szCs w:val="28"/>
              </w:rPr>
              <w:t>110.11.</w:t>
            </w:r>
            <w:r w:rsidR="00FD7DAE">
              <w:rPr>
                <w:rFonts w:ascii="標楷體" w:eastAsia="標楷體" w:hAnsi="標楷體" w:hint="eastAsia"/>
                <w:sz w:val="28"/>
                <w:szCs w:val="28"/>
              </w:rPr>
              <w:t>00</w:t>
            </w:r>
            <w:r w:rsidRPr="00B901A1">
              <w:rPr>
                <w:rFonts w:ascii="標楷體" w:eastAsia="標楷體" w:hAnsi="標楷體" w:hint="eastAsia"/>
                <w:sz w:val="28"/>
                <w:szCs w:val="28"/>
              </w:rPr>
              <w:t>～</w:t>
            </w:r>
            <w:r w:rsidR="00FD7DAE">
              <w:rPr>
                <w:rFonts w:ascii="標楷體" w:eastAsia="標楷體" w:hAnsi="標楷體" w:hint="eastAsia"/>
                <w:sz w:val="28"/>
                <w:szCs w:val="28"/>
              </w:rPr>
              <w:t>00</w:t>
            </w:r>
            <w:r w:rsidRPr="00B901A1">
              <w:rPr>
                <w:rFonts w:ascii="標楷體" w:eastAsia="標楷體" w:hAnsi="標楷體" w:hint="eastAsia"/>
                <w:sz w:val="28"/>
                <w:szCs w:val="28"/>
              </w:rPr>
              <w:t>發現（○○）建案公司於</w:t>
            </w:r>
            <w:r w:rsidRPr="00997E27">
              <w:rPr>
                <w:rFonts w:ascii="標楷體" w:eastAsia="標楷體" w:hAnsi="標楷體" w:hint="eastAsia"/>
                <w:sz w:val="28"/>
                <w:szCs w:val="28"/>
              </w:rPr>
              <w:t>臉書</w:t>
            </w:r>
            <w:r w:rsidRPr="00B901A1">
              <w:rPr>
                <w:rFonts w:ascii="標楷體" w:eastAsia="標楷體" w:hAnsi="標楷體" w:hint="eastAsia"/>
                <w:sz w:val="28"/>
                <w:szCs w:val="28"/>
              </w:rPr>
              <w:t>社群網頁及接待中心刊登或置放建案相關廣告，</w:t>
            </w:r>
            <w:r>
              <w:rPr>
                <w:rFonts w:ascii="標楷體" w:eastAsia="標楷體" w:hAnsi="標楷體" w:hint="eastAsia"/>
                <w:sz w:val="28"/>
                <w:szCs w:val="28"/>
              </w:rPr>
              <w:t>從事銷售行為，經查</w:t>
            </w:r>
            <w:r w:rsidRPr="00F8267F">
              <w:rPr>
                <w:rFonts w:ascii="標楷體" w:eastAsia="標楷體" w:hAnsi="標楷體" w:hint="eastAsia"/>
                <w:sz w:val="28"/>
                <w:szCs w:val="28"/>
              </w:rPr>
              <w:t>違反本條例第47條之3第1項規定事證明確，於11</w:t>
            </w:r>
            <w:r>
              <w:rPr>
                <w:rFonts w:ascii="標楷體" w:eastAsia="標楷體" w:hAnsi="標楷體" w:hint="eastAsia"/>
                <w:sz w:val="28"/>
                <w:szCs w:val="28"/>
              </w:rPr>
              <w:t>1.2.</w:t>
            </w:r>
            <w:r w:rsidR="00FD7DAE">
              <w:rPr>
                <w:rFonts w:ascii="標楷體" w:eastAsia="標楷體" w:hAnsi="標楷體" w:hint="eastAsia"/>
                <w:sz w:val="28"/>
                <w:szCs w:val="28"/>
              </w:rPr>
              <w:t>00</w:t>
            </w:r>
            <w:proofErr w:type="gramStart"/>
            <w:r w:rsidRPr="00F8267F">
              <w:rPr>
                <w:rFonts w:ascii="標楷體" w:eastAsia="標楷體" w:hAnsi="標楷體" w:hint="eastAsia"/>
                <w:sz w:val="28"/>
                <w:szCs w:val="28"/>
              </w:rPr>
              <w:t>府地籍</w:t>
            </w:r>
            <w:proofErr w:type="gramEnd"/>
            <w:r w:rsidRPr="00F8267F">
              <w:rPr>
                <w:rFonts w:ascii="標楷體" w:eastAsia="標楷體" w:hAnsi="標楷體" w:hint="eastAsia"/>
                <w:sz w:val="28"/>
                <w:szCs w:val="28"/>
              </w:rPr>
              <w:t>字第1100</w:t>
            </w:r>
            <w:r w:rsidR="00316655" w:rsidRPr="00507024">
              <w:rPr>
                <w:rFonts w:ascii="標楷體" w:eastAsia="標楷體" w:hAnsi="標楷體" w:hint="eastAsia"/>
                <w:sz w:val="20"/>
                <w:szCs w:val="20"/>
              </w:rPr>
              <w:t>●</w:t>
            </w:r>
            <w:r w:rsidR="00AE1810" w:rsidRPr="00507024">
              <w:rPr>
                <w:rFonts w:ascii="標楷體" w:eastAsia="標楷體" w:hAnsi="標楷體" w:hint="eastAsia"/>
                <w:sz w:val="20"/>
                <w:szCs w:val="20"/>
              </w:rPr>
              <w:t>●●</w:t>
            </w:r>
            <w:r w:rsidRPr="00F8267F">
              <w:rPr>
                <w:rFonts w:ascii="標楷體" w:eastAsia="標楷體" w:hAnsi="標楷體" w:hint="eastAsia"/>
                <w:sz w:val="28"/>
                <w:szCs w:val="28"/>
              </w:rPr>
              <w:t>號函裁處。</w:t>
            </w:r>
          </w:p>
          <w:p w:rsidR="00FA0A7F" w:rsidRPr="00E22EF8" w:rsidRDefault="00FA0A7F" w:rsidP="00E22EF8">
            <w:pPr>
              <w:spacing w:line="280" w:lineRule="exact"/>
              <w:ind w:left="140" w:hangingChars="50" w:hanging="140"/>
              <w:rPr>
                <w:rFonts w:ascii="標楷體" w:eastAsia="標楷體" w:hAnsi="標楷體"/>
                <w:sz w:val="28"/>
                <w:szCs w:val="28"/>
              </w:rPr>
            </w:pPr>
            <w:r w:rsidRPr="00E22EF8">
              <w:rPr>
                <w:rFonts w:ascii="標楷體" w:eastAsia="標楷體" w:hAnsi="標楷體" w:hint="eastAsia"/>
                <w:sz w:val="28"/>
                <w:szCs w:val="28"/>
              </w:rPr>
              <w:t>2、裁處金額</w:t>
            </w:r>
            <w:proofErr w:type="gramStart"/>
            <w:r w:rsidRPr="00E22EF8">
              <w:rPr>
                <w:rFonts w:ascii="標楷體" w:eastAsia="標楷體" w:hAnsi="標楷體" w:hint="eastAsia"/>
                <w:sz w:val="28"/>
                <w:szCs w:val="28"/>
              </w:rPr>
              <w:t>﹕</w:t>
            </w:r>
            <w:proofErr w:type="gramEnd"/>
          </w:p>
          <w:p w:rsidR="00FA0A7F" w:rsidRPr="009C718A" w:rsidRDefault="00FA0A7F" w:rsidP="00E22EF8">
            <w:pPr>
              <w:spacing w:line="280" w:lineRule="exact"/>
              <w:ind w:left="140" w:hangingChars="50" w:hanging="140"/>
              <w:rPr>
                <w:rFonts w:ascii="標楷體" w:eastAsia="標楷體" w:hAnsi="標楷體"/>
                <w:sz w:val="28"/>
                <w:szCs w:val="28"/>
              </w:rPr>
            </w:pPr>
            <w:r w:rsidRPr="00E22EF8">
              <w:rPr>
                <w:rFonts w:ascii="標楷體" w:eastAsia="標楷體" w:hAnsi="標楷體" w:hint="eastAsia"/>
                <w:sz w:val="28"/>
                <w:szCs w:val="28"/>
              </w:rPr>
              <w:t xml:space="preserve"> 違反平均地權條例第81條之2第3項第2款處以最低罰鍰新台幣3萬元整。</w:t>
            </w:r>
          </w:p>
        </w:tc>
        <w:tc>
          <w:tcPr>
            <w:tcW w:w="5386" w:type="dxa"/>
            <w:vMerge w:val="restart"/>
          </w:tcPr>
          <w:p w:rsidR="00FA0A7F" w:rsidRPr="00997E27" w:rsidRDefault="00FA0A7F" w:rsidP="00997E27">
            <w:pPr>
              <w:spacing w:line="280" w:lineRule="exact"/>
              <w:ind w:left="280" w:hangingChars="100" w:hanging="280"/>
              <w:rPr>
                <w:rFonts w:ascii="標楷體" w:eastAsia="標楷體" w:hAnsi="標楷體"/>
                <w:sz w:val="28"/>
                <w:szCs w:val="28"/>
              </w:rPr>
            </w:pPr>
            <w:r>
              <w:rPr>
                <w:rFonts w:ascii="標楷體" w:eastAsia="標楷體" w:hAnsi="標楷體" w:hint="eastAsia"/>
                <w:sz w:val="28"/>
                <w:szCs w:val="28"/>
              </w:rPr>
              <w:t>1</w:t>
            </w:r>
            <w:r w:rsidRPr="009E3F5A">
              <w:rPr>
                <w:rFonts w:ascii="標楷體" w:eastAsia="標楷體" w:hAnsi="標楷體" w:hint="eastAsia"/>
                <w:sz w:val="28"/>
                <w:szCs w:val="28"/>
              </w:rPr>
              <w:t>、</w:t>
            </w:r>
            <w:r>
              <w:rPr>
                <w:rFonts w:ascii="標楷體" w:eastAsia="標楷體" w:hAnsi="標楷體" w:hint="eastAsia"/>
                <w:sz w:val="28"/>
                <w:szCs w:val="28"/>
              </w:rPr>
              <w:t>依平均地權條例</w:t>
            </w:r>
            <w:r w:rsidRPr="00997E27">
              <w:rPr>
                <w:rFonts w:ascii="標楷體" w:eastAsia="標楷體" w:hAnsi="標楷體" w:hint="eastAsia"/>
                <w:sz w:val="28"/>
                <w:szCs w:val="28"/>
              </w:rPr>
              <w:t>第47</w:t>
            </w:r>
            <w:r>
              <w:rPr>
                <w:rFonts w:ascii="標楷體" w:eastAsia="標楷體" w:hAnsi="標楷體" w:hint="eastAsia"/>
                <w:sz w:val="28"/>
                <w:szCs w:val="28"/>
              </w:rPr>
              <w:t>條之</w:t>
            </w:r>
            <w:r w:rsidRPr="00997E27">
              <w:rPr>
                <w:rFonts w:ascii="標楷體" w:eastAsia="標楷體" w:hAnsi="標楷體" w:hint="eastAsia"/>
                <w:sz w:val="28"/>
                <w:szCs w:val="28"/>
              </w:rPr>
              <w:t>3</w:t>
            </w:r>
            <w:r>
              <w:rPr>
                <w:rFonts w:ascii="標楷體" w:eastAsia="標楷體" w:hAnsi="標楷體" w:hint="eastAsia"/>
                <w:sz w:val="28"/>
                <w:szCs w:val="28"/>
              </w:rPr>
              <w:t>第1項規定</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w:t>
            </w:r>
            <w:r w:rsidRPr="00997E27">
              <w:rPr>
                <w:rFonts w:ascii="標楷體" w:eastAsia="標楷體" w:hAnsi="標楷體" w:hint="eastAsia"/>
                <w:sz w:val="28"/>
                <w:szCs w:val="28"/>
              </w:rPr>
              <w:t>銷售預售屋者，應於銷售前將預售屋坐落基地、建案名稱、銷售地點、</w:t>
            </w:r>
            <w:proofErr w:type="gramStart"/>
            <w:r w:rsidRPr="00997E27">
              <w:rPr>
                <w:rFonts w:ascii="標楷體" w:eastAsia="標楷體" w:hAnsi="標楷體" w:hint="eastAsia"/>
                <w:sz w:val="28"/>
                <w:szCs w:val="28"/>
              </w:rPr>
              <w:t>期間、</w:t>
            </w:r>
            <w:proofErr w:type="gramEnd"/>
            <w:r w:rsidRPr="00997E27">
              <w:rPr>
                <w:rFonts w:ascii="標楷體" w:eastAsia="標楷體" w:hAnsi="標楷體" w:hint="eastAsia"/>
                <w:sz w:val="28"/>
                <w:szCs w:val="28"/>
              </w:rPr>
              <w:t>戶（棟）數及預售屋買賣定型化契約，以書面報請預售屋坐落基地所在之直轄市、縣（市）主管機關備查。</w:t>
            </w:r>
            <w:r>
              <w:rPr>
                <w:rFonts w:ascii="標楷體" w:eastAsia="標楷體" w:hAnsi="標楷體" w:hint="eastAsia"/>
                <w:sz w:val="28"/>
                <w:szCs w:val="28"/>
              </w:rPr>
              <w:t>」違反該規定者，依本條例</w:t>
            </w:r>
            <w:r w:rsidRPr="00B612B9">
              <w:rPr>
                <w:rFonts w:ascii="標楷體" w:eastAsia="標楷體" w:hAnsi="標楷體" w:hint="eastAsia"/>
                <w:sz w:val="28"/>
                <w:szCs w:val="28"/>
              </w:rPr>
              <w:t>第81條之2第3項第2款裁處</w:t>
            </w:r>
            <w:r>
              <w:rPr>
                <w:rFonts w:ascii="標楷體" w:eastAsia="標楷體" w:hAnsi="標楷體" w:hint="eastAsia"/>
                <w:sz w:val="28"/>
                <w:szCs w:val="28"/>
              </w:rPr>
              <w:t>，次按不動產成交案件實際資訊申報登錄即預售屋銷售資訊備查辦法第7條第6項規定，「刊登載有預售屋坐落基地、建案名稱或銷售地點廣告、收受訂金或類似名目之金額、簽訂書面契據、簽訂買賣契約」等，皆屬本條例所規範之銷售預售屋行違。</w:t>
            </w:r>
          </w:p>
          <w:p w:rsidR="00FA0A7F" w:rsidRDefault="00FA0A7F" w:rsidP="00A22B05">
            <w:pPr>
              <w:spacing w:line="280" w:lineRule="exact"/>
              <w:ind w:left="280" w:hangingChars="100" w:hanging="280"/>
              <w:rPr>
                <w:rFonts w:ascii="標楷體" w:eastAsia="標楷體" w:hAnsi="標楷體"/>
                <w:sz w:val="28"/>
                <w:szCs w:val="28"/>
              </w:rPr>
            </w:pPr>
            <w:r>
              <w:rPr>
                <w:rFonts w:ascii="標楷體" w:eastAsia="標楷體" w:hAnsi="標楷體" w:hint="eastAsia"/>
                <w:sz w:val="28"/>
                <w:szCs w:val="28"/>
              </w:rPr>
              <w:t>2</w:t>
            </w:r>
            <w:r w:rsidRPr="00A22B05">
              <w:rPr>
                <w:rFonts w:ascii="標楷體" w:eastAsia="標楷體" w:hAnsi="標楷體" w:hint="eastAsia"/>
                <w:sz w:val="28"/>
                <w:szCs w:val="28"/>
              </w:rPr>
              <w:t>、</w:t>
            </w:r>
            <w:r w:rsidRPr="001819E7">
              <w:rPr>
                <w:rFonts w:ascii="標楷體" w:eastAsia="標楷體" w:hAnsi="標楷體" w:hint="eastAsia"/>
                <w:sz w:val="28"/>
                <w:szCs w:val="28"/>
              </w:rPr>
              <w:t>縣府於110.11.</w:t>
            </w:r>
            <w:r w:rsidR="00FD7DAE">
              <w:rPr>
                <w:rFonts w:ascii="標楷體" w:eastAsia="標楷體" w:hAnsi="標楷體" w:hint="eastAsia"/>
                <w:sz w:val="28"/>
                <w:szCs w:val="28"/>
              </w:rPr>
              <w:t>00</w:t>
            </w:r>
            <w:r w:rsidRPr="001819E7">
              <w:rPr>
                <w:rFonts w:ascii="標楷體" w:eastAsia="標楷體" w:hAnsi="標楷體" w:hint="eastAsia"/>
                <w:sz w:val="28"/>
                <w:szCs w:val="28"/>
              </w:rPr>
              <w:t>～</w:t>
            </w:r>
            <w:r w:rsidR="00FD7DAE">
              <w:rPr>
                <w:rFonts w:ascii="標楷體" w:eastAsia="標楷體" w:hAnsi="標楷體" w:hint="eastAsia"/>
                <w:sz w:val="28"/>
                <w:szCs w:val="28"/>
              </w:rPr>
              <w:t>00</w:t>
            </w:r>
            <w:r w:rsidRPr="001819E7">
              <w:rPr>
                <w:rFonts w:ascii="標楷體" w:eastAsia="標楷體" w:hAnsi="標楷體" w:hint="eastAsia"/>
                <w:sz w:val="28"/>
                <w:szCs w:val="28"/>
              </w:rPr>
              <w:t>發現</w:t>
            </w:r>
            <w:r>
              <w:rPr>
                <w:rFonts w:ascii="標楷體" w:eastAsia="標楷體" w:hAnsi="標楷體" w:hint="eastAsia"/>
                <w:sz w:val="28"/>
                <w:szCs w:val="28"/>
              </w:rPr>
              <w:t>，</w:t>
            </w:r>
            <w:r w:rsidRPr="00A22B05">
              <w:rPr>
                <w:rFonts w:ascii="標楷體" w:eastAsia="標楷體" w:hAnsi="標楷體" w:hint="eastAsia"/>
                <w:sz w:val="28"/>
                <w:szCs w:val="28"/>
              </w:rPr>
              <w:t>建案公司於臉書社</w:t>
            </w:r>
            <w:proofErr w:type="gramStart"/>
            <w:r w:rsidRPr="00A22B05">
              <w:rPr>
                <w:rFonts w:ascii="標楷體" w:eastAsia="標楷體" w:hAnsi="標楷體" w:hint="eastAsia"/>
                <w:sz w:val="28"/>
                <w:szCs w:val="28"/>
              </w:rPr>
              <w:t>群臉頁</w:t>
            </w:r>
            <w:proofErr w:type="gramEnd"/>
            <w:r w:rsidRPr="00A22B05">
              <w:rPr>
                <w:rFonts w:ascii="標楷體" w:eastAsia="標楷體" w:hAnsi="標楷體" w:hint="eastAsia"/>
                <w:sz w:val="28"/>
                <w:szCs w:val="28"/>
              </w:rPr>
              <w:t>及接待中心刊登或置放</w:t>
            </w:r>
            <w:r>
              <w:rPr>
                <w:rFonts w:ascii="標楷體" w:eastAsia="標楷體" w:hAnsi="標楷體" w:hint="eastAsia"/>
                <w:sz w:val="28"/>
                <w:szCs w:val="28"/>
              </w:rPr>
              <w:t>（</w:t>
            </w:r>
            <w:r w:rsidRPr="00A22B05">
              <w:rPr>
                <w:rFonts w:ascii="標楷體" w:eastAsia="標楷體" w:hAnsi="標楷體" w:hint="eastAsia"/>
                <w:sz w:val="28"/>
                <w:szCs w:val="28"/>
              </w:rPr>
              <w:t>建案</w:t>
            </w:r>
            <w:proofErr w:type="gramStart"/>
            <w:r w:rsidRPr="00A22B05">
              <w:rPr>
                <w:rFonts w:ascii="標楷體" w:eastAsia="標楷體" w:hAnsi="標楷體" w:hint="eastAsia"/>
                <w:sz w:val="28"/>
                <w:szCs w:val="28"/>
              </w:rPr>
              <w:t>﹕</w:t>
            </w:r>
            <w:proofErr w:type="gramEnd"/>
            <w:r w:rsidRPr="00A22B05">
              <w:rPr>
                <w:rFonts w:ascii="標楷體" w:eastAsia="標楷體" w:hAnsi="標楷體" w:hint="eastAsia"/>
                <w:sz w:val="28"/>
                <w:szCs w:val="28"/>
              </w:rPr>
              <w:t>○○</w:t>
            </w:r>
            <w:r>
              <w:rPr>
                <w:rFonts w:ascii="標楷體" w:eastAsia="標楷體" w:hAnsi="標楷體" w:hint="eastAsia"/>
                <w:sz w:val="28"/>
                <w:szCs w:val="28"/>
              </w:rPr>
              <w:t>、接待中心地點</w:t>
            </w:r>
            <w:r w:rsidRPr="00A22B05">
              <w:rPr>
                <w:rFonts w:ascii="標楷體" w:eastAsia="標楷體" w:hAnsi="標楷體" w:hint="eastAsia"/>
                <w:sz w:val="28"/>
                <w:szCs w:val="28"/>
              </w:rPr>
              <w:t>，</w:t>
            </w:r>
            <w:proofErr w:type="gramStart"/>
            <w:r w:rsidRPr="00A22B05">
              <w:rPr>
                <w:rFonts w:ascii="標楷體" w:eastAsia="標楷體" w:hAnsi="標楷體" w:hint="eastAsia"/>
                <w:sz w:val="28"/>
                <w:szCs w:val="28"/>
              </w:rPr>
              <w:t>最</w:t>
            </w:r>
            <w:proofErr w:type="gramEnd"/>
            <w:r w:rsidRPr="00A22B05">
              <w:rPr>
                <w:rFonts w:ascii="標楷體" w:eastAsia="標楷體" w:hAnsi="標楷體" w:hint="eastAsia"/>
                <w:sz w:val="28"/>
                <w:szCs w:val="28"/>
              </w:rPr>
              <w:t>P○○建築…</w:t>
            </w:r>
            <w:r>
              <w:rPr>
                <w:rFonts w:ascii="標楷體" w:eastAsia="標楷體" w:hAnsi="標楷體" w:hint="eastAsia"/>
                <w:sz w:val="28"/>
                <w:szCs w:val="28"/>
              </w:rPr>
              <w:t>等</w:t>
            </w:r>
            <w:r w:rsidRPr="00A22B05">
              <w:rPr>
                <w:rFonts w:ascii="標楷體" w:eastAsia="標楷體" w:hAnsi="標楷體" w:hint="eastAsia"/>
                <w:sz w:val="28"/>
                <w:szCs w:val="28"/>
              </w:rPr>
              <w:t>）</w:t>
            </w:r>
            <w:r w:rsidRPr="00A86E47">
              <w:rPr>
                <w:rFonts w:ascii="標楷體" w:eastAsia="標楷體" w:hAnsi="標楷體" w:hint="eastAsia"/>
                <w:color w:val="FF0000"/>
                <w:sz w:val="28"/>
                <w:szCs w:val="28"/>
              </w:rPr>
              <w:t>惟經查本預售屋建案於從事銷售行為前，並無依規定將相關資料申報備查</w:t>
            </w:r>
            <w:r w:rsidRPr="001819E7">
              <w:rPr>
                <w:rFonts w:ascii="標楷體" w:eastAsia="標楷體" w:hAnsi="標楷體" w:hint="eastAsia"/>
                <w:sz w:val="28"/>
                <w:szCs w:val="28"/>
              </w:rPr>
              <w:t>，</w:t>
            </w:r>
            <w:proofErr w:type="gramStart"/>
            <w:r>
              <w:rPr>
                <w:rFonts w:ascii="標楷體" w:eastAsia="標楷體" w:hAnsi="標楷體" w:hint="eastAsia"/>
                <w:sz w:val="28"/>
                <w:szCs w:val="28"/>
              </w:rPr>
              <w:t>爰</w:t>
            </w:r>
            <w:proofErr w:type="gramEnd"/>
            <w:r>
              <w:rPr>
                <w:rFonts w:ascii="標楷體" w:eastAsia="標楷體" w:hAnsi="標楷體" w:hint="eastAsia"/>
                <w:sz w:val="28"/>
                <w:szCs w:val="28"/>
              </w:rPr>
              <w:t>該廣告銷售行為應已涉違反本條例規定。</w:t>
            </w:r>
            <w:proofErr w:type="gramStart"/>
            <w:r w:rsidRPr="00BB30D5">
              <w:rPr>
                <w:rFonts w:ascii="標楷體" w:eastAsia="標楷體" w:hAnsi="標楷體" w:hint="eastAsia"/>
                <w:sz w:val="28"/>
                <w:szCs w:val="28"/>
              </w:rPr>
              <w:t>嗣</w:t>
            </w:r>
            <w:proofErr w:type="gramEnd"/>
            <w:r w:rsidRPr="00BB30D5">
              <w:rPr>
                <w:rFonts w:ascii="標楷體" w:eastAsia="標楷體" w:hAnsi="標楷體" w:hint="eastAsia"/>
                <w:sz w:val="28"/>
                <w:szCs w:val="28"/>
              </w:rPr>
              <w:t>縣府</w:t>
            </w:r>
            <w:proofErr w:type="gramStart"/>
            <w:r w:rsidRPr="00BB30D5">
              <w:rPr>
                <w:rFonts w:ascii="標楷體" w:eastAsia="標楷體" w:hAnsi="標楷體" w:hint="eastAsia"/>
                <w:sz w:val="28"/>
                <w:szCs w:val="28"/>
              </w:rPr>
              <w:t>違</w:t>
            </w:r>
            <w:proofErr w:type="gramEnd"/>
            <w:r w:rsidRPr="00BB30D5">
              <w:rPr>
                <w:rFonts w:ascii="標楷體" w:eastAsia="標楷體" w:hAnsi="標楷體" w:hint="eastAsia"/>
                <w:sz w:val="28"/>
                <w:szCs w:val="28"/>
              </w:rPr>
              <w:t>辦理本案所涉違規行為裁罰，函請該公司陳述意見，所陳述意見略以</w:t>
            </w:r>
            <w:proofErr w:type="gramStart"/>
            <w:r w:rsidRPr="00BB30D5">
              <w:rPr>
                <w:rFonts w:ascii="標楷體" w:eastAsia="標楷體" w:hAnsi="標楷體" w:hint="eastAsia"/>
                <w:sz w:val="28"/>
                <w:szCs w:val="28"/>
              </w:rPr>
              <w:t>﹕</w:t>
            </w:r>
            <w:proofErr w:type="gramEnd"/>
            <w:r>
              <w:rPr>
                <w:rFonts w:ascii="標楷體" w:eastAsia="標楷體" w:hAnsi="標楷體" w:hint="eastAsia"/>
                <w:sz w:val="28"/>
                <w:szCs w:val="28"/>
              </w:rPr>
              <w:t>「</w:t>
            </w:r>
            <w:r w:rsidRPr="00A22B05">
              <w:rPr>
                <w:rFonts w:ascii="標楷體" w:eastAsia="標楷體" w:hAnsi="標楷體" w:hint="eastAsia"/>
                <w:sz w:val="28"/>
                <w:szCs w:val="28"/>
              </w:rPr>
              <w:t>…</w:t>
            </w:r>
            <w:r>
              <w:rPr>
                <w:rFonts w:ascii="標楷體" w:eastAsia="標楷體" w:hAnsi="標楷體"/>
                <w:sz w:val="28"/>
                <w:szCs w:val="28"/>
              </w:rPr>
              <w:t xml:space="preserve"> </w:t>
            </w:r>
            <w:proofErr w:type="gramStart"/>
            <w:r>
              <w:rPr>
                <w:rFonts w:ascii="標楷體" w:eastAsia="標楷體" w:hAnsi="標楷體"/>
                <w:sz w:val="28"/>
                <w:szCs w:val="28"/>
              </w:rPr>
              <w:t>本建案</w:t>
            </w:r>
            <w:proofErr w:type="gramEnd"/>
            <w:r>
              <w:rPr>
                <w:rFonts w:ascii="標楷體" w:eastAsia="標楷體" w:hAnsi="標楷體" w:hint="eastAsia"/>
                <w:sz w:val="28"/>
                <w:szCs w:val="28"/>
              </w:rPr>
              <w:t>『</w:t>
            </w:r>
            <w:r w:rsidRPr="00BB30D5">
              <w:rPr>
                <w:rFonts w:ascii="標楷體" w:eastAsia="標楷體" w:hAnsi="標楷體" w:hint="eastAsia"/>
                <w:sz w:val="28"/>
                <w:szCs w:val="28"/>
              </w:rPr>
              <w:t>○○</w:t>
            </w:r>
            <w:r>
              <w:rPr>
                <w:rFonts w:ascii="標楷體" w:eastAsia="標楷體" w:hAnsi="標楷體" w:hint="eastAsia"/>
                <w:sz w:val="28"/>
                <w:szCs w:val="28"/>
              </w:rPr>
              <w:t>』於110.11.</w:t>
            </w:r>
            <w:r w:rsidR="00FD7DAE">
              <w:rPr>
                <w:rFonts w:ascii="標楷體" w:eastAsia="標楷體" w:hAnsi="標楷體" w:hint="eastAsia"/>
                <w:sz w:val="28"/>
                <w:szCs w:val="28"/>
              </w:rPr>
              <w:t>00</w:t>
            </w:r>
            <w:r>
              <w:rPr>
                <w:rFonts w:ascii="標楷體" w:eastAsia="標楷體" w:hAnsi="標楷體" w:hint="eastAsia"/>
                <w:sz w:val="28"/>
                <w:szCs w:val="28"/>
              </w:rPr>
              <w:t>於花蓮縣地政事務所預售屋資訊及買賣定型化契約申請報備系統，</w:t>
            </w:r>
            <w:proofErr w:type="gramStart"/>
            <w:r>
              <w:rPr>
                <w:rFonts w:ascii="標楷體" w:eastAsia="標楷體" w:hAnsi="標楷體" w:hint="eastAsia"/>
                <w:sz w:val="28"/>
                <w:szCs w:val="28"/>
              </w:rPr>
              <w:t>線上報備</w:t>
            </w:r>
            <w:proofErr w:type="gramEnd"/>
            <w:r>
              <w:rPr>
                <w:rFonts w:ascii="標楷體" w:eastAsia="標楷體" w:hAnsi="標楷體" w:hint="eastAsia"/>
                <w:sz w:val="28"/>
                <w:szCs w:val="28"/>
              </w:rPr>
              <w:t>完成，</w:t>
            </w:r>
            <w:r>
              <w:rPr>
                <w:rFonts w:ascii="標楷體" w:eastAsia="標楷體" w:hAnsi="標楷體"/>
                <w:sz w:val="28"/>
                <w:szCs w:val="28"/>
              </w:rPr>
              <w:t>…</w:t>
            </w:r>
            <w:r w:rsidRPr="00BB30D5">
              <w:rPr>
                <w:rFonts w:ascii="標楷體" w:eastAsia="標楷體" w:hAnsi="標楷體" w:hint="eastAsia"/>
                <w:sz w:val="28"/>
                <w:szCs w:val="28"/>
              </w:rPr>
              <w:t>○○</w:t>
            </w:r>
            <w:r>
              <w:rPr>
                <w:rFonts w:ascii="標楷體" w:eastAsia="標楷體" w:hAnsi="標楷體" w:hint="eastAsia"/>
                <w:sz w:val="28"/>
                <w:szCs w:val="28"/>
              </w:rPr>
              <w:t>建設公司實際網路上進行廣告是110.11.29正式銷售，之前並無銷售行為，11.29前是以籌備規劃為主</w:t>
            </w:r>
            <w:r>
              <w:rPr>
                <w:rFonts w:ascii="標楷體" w:eastAsia="標楷體" w:hAnsi="標楷體"/>
                <w:sz w:val="28"/>
                <w:szCs w:val="28"/>
              </w:rPr>
              <w:t>…</w:t>
            </w:r>
            <w:r>
              <w:rPr>
                <w:rFonts w:ascii="標楷體" w:eastAsia="標楷體" w:hAnsi="標楷體" w:hint="eastAsia"/>
                <w:sz w:val="28"/>
                <w:szCs w:val="28"/>
              </w:rPr>
              <w:t>」等云云。</w:t>
            </w:r>
          </w:p>
          <w:p w:rsidR="00FA0A7F" w:rsidRPr="00E2252F" w:rsidRDefault="00FA0A7F" w:rsidP="00A22B05">
            <w:pPr>
              <w:spacing w:line="280" w:lineRule="exact"/>
              <w:ind w:left="280" w:hangingChars="100" w:hanging="280"/>
              <w:rPr>
                <w:rFonts w:ascii="標楷體" w:eastAsia="標楷體" w:hAnsi="標楷體"/>
                <w:sz w:val="28"/>
                <w:szCs w:val="28"/>
              </w:rPr>
            </w:pPr>
            <w:r>
              <w:rPr>
                <w:rFonts w:ascii="標楷體" w:eastAsia="標楷體" w:hAnsi="標楷體" w:hint="eastAsia"/>
                <w:sz w:val="28"/>
                <w:szCs w:val="28"/>
              </w:rPr>
              <w:t>3、</w:t>
            </w:r>
            <w:r>
              <w:rPr>
                <w:rFonts w:ascii="標楷體" w:eastAsia="標楷體" w:hAnsi="標楷體" w:hint="eastAsia"/>
                <w:color w:val="000000" w:themeColor="text1"/>
                <w:sz w:val="28"/>
                <w:szCs w:val="28"/>
              </w:rPr>
              <w:t>經查，該公司確於110.11.16</w:t>
            </w:r>
            <w:proofErr w:type="gramStart"/>
            <w:r>
              <w:rPr>
                <w:rFonts w:ascii="標楷體" w:eastAsia="標楷體" w:hAnsi="標楷體" w:hint="eastAsia"/>
                <w:color w:val="000000" w:themeColor="text1"/>
                <w:sz w:val="28"/>
                <w:szCs w:val="28"/>
              </w:rPr>
              <w:t>將本建案</w:t>
            </w:r>
            <w:proofErr w:type="gramEnd"/>
            <w:r>
              <w:rPr>
                <w:rFonts w:ascii="標楷體" w:eastAsia="標楷體" w:hAnsi="標楷體" w:hint="eastAsia"/>
                <w:color w:val="000000" w:themeColor="text1"/>
                <w:sz w:val="28"/>
                <w:szCs w:val="28"/>
              </w:rPr>
              <w:t>銷售資訊申報備查，</w:t>
            </w:r>
            <w:r w:rsidRPr="005F5FA0">
              <w:rPr>
                <w:rFonts w:ascii="標楷體" w:eastAsia="標楷體" w:hAnsi="標楷體" w:hint="eastAsia"/>
                <w:color w:val="FF0000"/>
                <w:sz w:val="28"/>
                <w:szCs w:val="28"/>
              </w:rPr>
              <w:t>惟該公司確係於110年10月3、4、19、26及11月3日等日，即陸續於臉書社</w:t>
            </w:r>
            <w:proofErr w:type="gramStart"/>
            <w:r w:rsidRPr="005F5FA0">
              <w:rPr>
                <w:rFonts w:ascii="標楷體" w:eastAsia="標楷體" w:hAnsi="標楷體" w:hint="eastAsia"/>
                <w:color w:val="FF0000"/>
                <w:sz w:val="28"/>
                <w:szCs w:val="28"/>
              </w:rPr>
              <w:t>群臉頁</w:t>
            </w:r>
            <w:proofErr w:type="gramEnd"/>
            <w:r w:rsidRPr="005F5FA0">
              <w:rPr>
                <w:rFonts w:ascii="標楷體" w:eastAsia="標楷體" w:hAnsi="標楷體" w:hint="eastAsia"/>
                <w:color w:val="FF0000"/>
                <w:sz w:val="28"/>
                <w:szCs w:val="28"/>
              </w:rPr>
              <w:t>刊登</w:t>
            </w:r>
            <w:r w:rsidR="001D6B38" w:rsidRPr="005F5FA0">
              <w:rPr>
                <w:rFonts w:ascii="標楷體" w:eastAsia="標楷體" w:hAnsi="標楷體" w:hint="eastAsia"/>
                <w:color w:val="FF0000"/>
                <w:sz w:val="28"/>
                <w:szCs w:val="28"/>
              </w:rPr>
              <w:t>有建案名稱即銷售地點之廣告</w:t>
            </w:r>
            <w:r w:rsidRPr="005F5FA0">
              <w:rPr>
                <w:rFonts w:ascii="標楷體" w:eastAsia="標楷體" w:hAnsi="標楷體" w:hint="eastAsia"/>
                <w:color w:val="FF0000"/>
                <w:sz w:val="28"/>
                <w:szCs w:val="28"/>
              </w:rPr>
              <w:t>（</w:t>
            </w:r>
            <w:r w:rsidR="001D6B38" w:rsidRPr="005F5FA0">
              <w:rPr>
                <w:rFonts w:ascii="標楷體" w:eastAsia="標楷體" w:hAnsi="標楷體" w:hint="eastAsia"/>
                <w:color w:val="FF0000"/>
                <w:sz w:val="28"/>
                <w:szCs w:val="28"/>
              </w:rPr>
              <w:t>揭示</w:t>
            </w:r>
            <w:r w:rsidRPr="005F5FA0">
              <w:rPr>
                <w:rFonts w:ascii="標楷體" w:eastAsia="標楷體" w:hAnsi="標楷體" w:hint="eastAsia"/>
                <w:color w:val="FF0000"/>
                <w:sz w:val="28"/>
                <w:szCs w:val="28"/>
              </w:rPr>
              <w:t>建案</w:t>
            </w:r>
            <w:r w:rsidR="001D6B38" w:rsidRPr="005F5FA0">
              <w:rPr>
                <w:rFonts w:ascii="標楷體" w:eastAsia="標楷體" w:hAnsi="標楷體" w:hint="eastAsia"/>
                <w:color w:val="FF0000"/>
                <w:sz w:val="28"/>
                <w:szCs w:val="28"/>
              </w:rPr>
              <w:t>名稱</w:t>
            </w:r>
            <w:proofErr w:type="gramStart"/>
            <w:r w:rsidRPr="005F5FA0">
              <w:rPr>
                <w:rFonts w:ascii="標楷體" w:eastAsia="標楷體" w:hAnsi="標楷體" w:hint="eastAsia"/>
                <w:color w:val="FF0000"/>
                <w:sz w:val="28"/>
                <w:szCs w:val="28"/>
              </w:rPr>
              <w:t>﹕</w:t>
            </w:r>
            <w:proofErr w:type="gramEnd"/>
            <w:r w:rsidRPr="005F5FA0">
              <w:rPr>
                <w:rFonts w:ascii="標楷體" w:eastAsia="標楷體" w:hAnsi="標楷體" w:hint="eastAsia"/>
                <w:color w:val="FF0000"/>
                <w:sz w:val="28"/>
                <w:szCs w:val="28"/>
              </w:rPr>
              <w:t>○○、</w:t>
            </w:r>
            <w:r w:rsidR="001D6B38" w:rsidRPr="005F5FA0">
              <w:rPr>
                <w:rFonts w:ascii="標楷體" w:eastAsia="標楷體" w:hAnsi="標楷體" w:hint="eastAsia"/>
                <w:color w:val="FF0000"/>
                <w:sz w:val="28"/>
                <w:szCs w:val="28"/>
              </w:rPr>
              <w:t>廣告內容</w:t>
            </w:r>
            <w:proofErr w:type="gramStart"/>
            <w:r w:rsidR="001D6B38" w:rsidRPr="005F5FA0">
              <w:rPr>
                <w:rFonts w:ascii="標楷體" w:eastAsia="標楷體" w:hAnsi="標楷體" w:hint="eastAsia"/>
                <w:color w:val="FF0000"/>
                <w:sz w:val="28"/>
                <w:szCs w:val="28"/>
              </w:rPr>
              <w:t>﹕</w:t>
            </w:r>
            <w:proofErr w:type="gramEnd"/>
            <w:r w:rsidR="001D6B38" w:rsidRPr="005F5FA0">
              <w:rPr>
                <w:rFonts w:ascii="標楷體" w:eastAsia="標楷體" w:hAnsi="標楷體" w:hint="eastAsia"/>
                <w:color w:val="FF0000"/>
                <w:sz w:val="28"/>
                <w:szCs w:val="28"/>
              </w:rPr>
              <w:t>花蓮</w:t>
            </w:r>
            <w:proofErr w:type="gramStart"/>
            <w:r w:rsidR="001D6B38" w:rsidRPr="005F5FA0">
              <w:rPr>
                <w:rFonts w:ascii="標楷體" w:eastAsia="標楷體" w:hAnsi="標楷體" w:hint="eastAsia"/>
                <w:color w:val="FF0000"/>
                <w:sz w:val="28"/>
                <w:szCs w:val="28"/>
              </w:rPr>
              <w:t>最</w:t>
            </w:r>
            <w:proofErr w:type="gramEnd"/>
            <w:r w:rsidR="001D6B38" w:rsidRPr="005F5FA0">
              <w:rPr>
                <w:rFonts w:ascii="標楷體" w:eastAsia="標楷體" w:hAnsi="標楷體" w:hint="eastAsia"/>
                <w:color w:val="FF0000"/>
                <w:sz w:val="28"/>
                <w:szCs w:val="28"/>
              </w:rPr>
              <w:t>P○○建築、</w:t>
            </w:r>
            <w:r w:rsidR="001D6B38" w:rsidRPr="005F5FA0">
              <w:rPr>
                <w:rFonts w:ascii="標楷體" w:eastAsia="標楷體" w:hAnsi="標楷體"/>
                <w:color w:val="FF0000"/>
                <w:sz w:val="28"/>
                <w:szCs w:val="28"/>
              </w:rPr>
              <w:t>…</w:t>
            </w:r>
            <w:r w:rsidRPr="005F5FA0">
              <w:rPr>
                <w:rFonts w:ascii="標楷體" w:eastAsia="標楷體" w:hAnsi="標楷體" w:hint="eastAsia"/>
                <w:color w:val="FF0000"/>
                <w:sz w:val="28"/>
                <w:szCs w:val="28"/>
              </w:rPr>
              <w:t>11/○○正式公開</w:t>
            </w:r>
            <w:r w:rsidR="001D6B38" w:rsidRPr="005F5FA0">
              <w:rPr>
                <w:rFonts w:ascii="標楷體" w:eastAsia="標楷體" w:hAnsi="標楷體" w:hint="eastAsia"/>
                <w:color w:val="FF0000"/>
                <w:sz w:val="28"/>
                <w:szCs w:val="28"/>
              </w:rPr>
              <w:t>等）</w:t>
            </w:r>
            <w:proofErr w:type="gramStart"/>
            <w:r w:rsidR="001D6B38" w:rsidRPr="005F5FA0">
              <w:rPr>
                <w:rFonts w:ascii="標楷體" w:eastAsia="標楷體" w:hAnsi="標楷體" w:hint="eastAsia"/>
                <w:color w:val="FF0000"/>
                <w:sz w:val="28"/>
                <w:szCs w:val="28"/>
              </w:rPr>
              <w:t>爰</w:t>
            </w:r>
            <w:proofErr w:type="gramEnd"/>
            <w:r w:rsidR="001D6B38" w:rsidRPr="005F5FA0">
              <w:rPr>
                <w:rFonts w:ascii="標楷體" w:eastAsia="標楷體" w:hAnsi="標楷體" w:hint="eastAsia"/>
                <w:color w:val="FF0000"/>
                <w:sz w:val="28"/>
                <w:szCs w:val="28"/>
              </w:rPr>
              <w:t>該公司陳述係於110.11.29日始於網路上從事廣告銷售行為，尚非屬實。</w:t>
            </w:r>
            <w:r w:rsidR="005F5FA0">
              <w:rPr>
                <w:rFonts w:ascii="標楷體" w:eastAsia="標楷體" w:hAnsi="標楷體" w:hint="eastAsia"/>
                <w:color w:val="FF0000"/>
                <w:sz w:val="28"/>
                <w:szCs w:val="28"/>
              </w:rPr>
              <w:t>違反</w:t>
            </w:r>
            <w:r w:rsidRPr="000D2383">
              <w:rPr>
                <w:rFonts w:ascii="標楷體" w:eastAsia="標楷體" w:hAnsi="標楷體" w:hint="eastAsia"/>
                <w:color w:val="FF0000"/>
                <w:sz w:val="28"/>
                <w:szCs w:val="28"/>
              </w:rPr>
              <w:t>本條例第47條之3第1項規定事證明確。</w:t>
            </w:r>
          </w:p>
        </w:tc>
      </w:tr>
      <w:tr w:rsidR="00FA0A7F" w:rsidTr="00AE1810">
        <w:trPr>
          <w:trHeight w:val="725"/>
        </w:trPr>
        <w:tc>
          <w:tcPr>
            <w:tcW w:w="534" w:type="dxa"/>
            <w:vMerge/>
            <w:tcBorders>
              <w:bottom w:val="single" w:sz="4" w:space="0" w:color="auto"/>
            </w:tcBorders>
          </w:tcPr>
          <w:p w:rsidR="00FA0A7F" w:rsidRDefault="00FA0A7F" w:rsidP="00F81E7B">
            <w:pPr>
              <w:spacing w:line="380" w:lineRule="exact"/>
              <w:jc w:val="center"/>
              <w:rPr>
                <w:rFonts w:ascii="標楷體" w:eastAsia="標楷體" w:hAnsi="標楷體"/>
                <w:sz w:val="28"/>
                <w:szCs w:val="28"/>
              </w:rPr>
            </w:pPr>
          </w:p>
        </w:tc>
        <w:tc>
          <w:tcPr>
            <w:tcW w:w="2693" w:type="dxa"/>
            <w:tcBorders>
              <w:top w:val="nil"/>
              <w:bottom w:val="single" w:sz="4" w:space="0" w:color="auto"/>
            </w:tcBorders>
          </w:tcPr>
          <w:p w:rsidR="00FA0A7F" w:rsidRPr="00A13E50" w:rsidRDefault="00FA0A7F" w:rsidP="00F81E7B">
            <w:pPr>
              <w:spacing w:line="280" w:lineRule="exact"/>
              <w:ind w:left="140" w:hangingChars="50" w:hanging="140"/>
              <w:rPr>
                <w:rFonts w:ascii="標楷體" w:eastAsia="標楷體" w:hAnsi="標楷體"/>
                <w:sz w:val="28"/>
                <w:szCs w:val="28"/>
              </w:rPr>
            </w:pPr>
          </w:p>
        </w:tc>
        <w:tc>
          <w:tcPr>
            <w:tcW w:w="5386" w:type="dxa"/>
            <w:vMerge/>
            <w:tcBorders>
              <w:bottom w:val="single" w:sz="4" w:space="0" w:color="auto"/>
            </w:tcBorders>
          </w:tcPr>
          <w:p w:rsidR="00FA0A7F" w:rsidRDefault="00FA0A7F" w:rsidP="00F81E7B">
            <w:pPr>
              <w:spacing w:line="280" w:lineRule="exact"/>
              <w:ind w:left="280" w:hangingChars="100" w:hanging="280"/>
              <w:rPr>
                <w:rFonts w:ascii="標楷體" w:eastAsia="標楷體" w:hAnsi="標楷體"/>
                <w:color w:val="FF0000"/>
                <w:sz w:val="28"/>
                <w:szCs w:val="28"/>
              </w:rPr>
            </w:pPr>
          </w:p>
        </w:tc>
      </w:tr>
      <w:tr w:rsidR="00AE1810" w:rsidTr="00AE1810">
        <w:trPr>
          <w:trHeight w:val="403"/>
        </w:trPr>
        <w:tc>
          <w:tcPr>
            <w:tcW w:w="534" w:type="dxa"/>
            <w:tcBorders>
              <w:top w:val="single" w:sz="4" w:space="0" w:color="auto"/>
            </w:tcBorders>
          </w:tcPr>
          <w:p w:rsidR="00AE1810" w:rsidRDefault="00AE1810" w:rsidP="00F81E7B">
            <w:pPr>
              <w:spacing w:line="380" w:lineRule="exact"/>
              <w:jc w:val="center"/>
              <w:rPr>
                <w:rFonts w:ascii="標楷體" w:eastAsia="標楷體" w:hAnsi="標楷體"/>
                <w:sz w:val="28"/>
                <w:szCs w:val="28"/>
              </w:rPr>
            </w:pPr>
            <w:r>
              <w:rPr>
                <w:rFonts w:ascii="標楷體" w:eastAsia="標楷體" w:hAnsi="標楷體"/>
                <w:sz w:val="28"/>
                <w:szCs w:val="28"/>
              </w:rPr>
              <w:t>6</w:t>
            </w:r>
          </w:p>
        </w:tc>
        <w:tc>
          <w:tcPr>
            <w:tcW w:w="2693" w:type="dxa"/>
            <w:tcBorders>
              <w:top w:val="single" w:sz="4" w:space="0" w:color="auto"/>
            </w:tcBorders>
          </w:tcPr>
          <w:p w:rsidR="00AE1810" w:rsidRPr="00A13E50" w:rsidRDefault="00AE1810" w:rsidP="00987CDF">
            <w:pPr>
              <w:spacing w:line="280" w:lineRule="exact"/>
              <w:ind w:left="140" w:hangingChars="50" w:hanging="140"/>
              <w:rPr>
                <w:rFonts w:ascii="標楷體" w:eastAsia="標楷體" w:hAnsi="標楷體"/>
                <w:sz w:val="28"/>
                <w:szCs w:val="28"/>
              </w:rPr>
            </w:pPr>
            <w:r w:rsidRPr="00AE1810">
              <w:rPr>
                <w:rFonts w:ascii="標楷體" w:eastAsia="標楷體" w:hAnsi="標楷體" w:hint="eastAsia"/>
                <w:sz w:val="28"/>
                <w:szCs w:val="28"/>
              </w:rPr>
              <w:t>1、花蓮縣政府</w:t>
            </w:r>
            <w:r>
              <w:rPr>
                <w:rFonts w:ascii="標楷體" w:eastAsia="標楷體" w:hAnsi="標楷體" w:hint="eastAsia"/>
                <w:sz w:val="28"/>
                <w:szCs w:val="28"/>
              </w:rPr>
              <w:t>辦理110年預售屋買賣定型化契約查核計畫</w:t>
            </w:r>
            <w:r w:rsidRPr="00AE1810">
              <w:rPr>
                <w:rFonts w:ascii="標楷體" w:eastAsia="標楷體" w:hAnsi="標楷體" w:hint="eastAsia"/>
                <w:sz w:val="28"/>
                <w:szCs w:val="28"/>
              </w:rPr>
              <w:t>於110.1</w:t>
            </w:r>
            <w:r>
              <w:rPr>
                <w:rFonts w:ascii="標楷體" w:eastAsia="標楷體" w:hAnsi="標楷體" w:hint="eastAsia"/>
                <w:sz w:val="28"/>
                <w:szCs w:val="28"/>
              </w:rPr>
              <w:t>0</w:t>
            </w:r>
            <w:r w:rsidRPr="00AE1810">
              <w:rPr>
                <w:rFonts w:ascii="標楷體" w:eastAsia="標楷體" w:hAnsi="標楷體" w:hint="eastAsia"/>
                <w:sz w:val="28"/>
                <w:szCs w:val="28"/>
              </w:rPr>
              <w:t>.</w:t>
            </w:r>
            <w:r>
              <w:rPr>
                <w:rFonts w:ascii="標楷體" w:eastAsia="標楷體" w:hAnsi="標楷體" w:hint="eastAsia"/>
                <w:sz w:val="28"/>
                <w:szCs w:val="28"/>
              </w:rPr>
              <w:t>20，</w:t>
            </w:r>
            <w:r w:rsidRPr="00AE1810">
              <w:rPr>
                <w:rFonts w:ascii="標楷體" w:eastAsia="標楷體" w:hAnsi="標楷體" w:hint="eastAsia"/>
                <w:sz w:val="28"/>
                <w:szCs w:val="28"/>
              </w:rPr>
              <w:t>經查</w:t>
            </w:r>
            <w:r w:rsidR="00325879">
              <w:rPr>
                <w:rFonts w:ascii="標楷體" w:eastAsia="標楷體" w:hAnsi="標楷體" w:hint="eastAsia"/>
                <w:sz w:val="28"/>
                <w:szCs w:val="28"/>
              </w:rPr>
              <w:t>不符內政部公告之預售屋買賣定型化契約應記</w:t>
            </w:r>
            <w:r w:rsidR="00670B9E">
              <w:rPr>
                <w:rFonts w:ascii="標楷體" w:eastAsia="標楷體" w:hAnsi="標楷體" w:hint="eastAsia"/>
                <w:sz w:val="28"/>
                <w:szCs w:val="28"/>
              </w:rPr>
              <w:t>載</w:t>
            </w:r>
            <w:r w:rsidR="00325879" w:rsidRPr="00325879">
              <w:rPr>
                <w:rFonts w:ascii="標楷體" w:eastAsia="標楷體" w:hAnsi="標楷體" w:hint="eastAsia"/>
                <w:sz w:val="28"/>
                <w:szCs w:val="28"/>
              </w:rPr>
              <w:t>及不得記載事項，違反平均地權條例規定</w:t>
            </w:r>
            <w:r w:rsidR="00325879">
              <w:rPr>
                <w:rFonts w:ascii="標楷體" w:eastAsia="標楷體" w:hAnsi="標楷體" w:hint="eastAsia"/>
                <w:sz w:val="28"/>
                <w:szCs w:val="28"/>
              </w:rPr>
              <w:t>，</w:t>
            </w:r>
            <w:r w:rsidR="00325879" w:rsidRPr="00325879">
              <w:rPr>
                <w:rFonts w:ascii="標楷體" w:eastAsia="標楷體" w:hAnsi="標楷體" w:hint="eastAsia"/>
                <w:sz w:val="28"/>
                <w:szCs w:val="28"/>
              </w:rPr>
              <w:t>事證明確，於</w:t>
            </w:r>
          </w:p>
        </w:tc>
        <w:tc>
          <w:tcPr>
            <w:tcW w:w="5386" w:type="dxa"/>
            <w:tcBorders>
              <w:top w:val="single" w:sz="4" w:space="0" w:color="auto"/>
            </w:tcBorders>
          </w:tcPr>
          <w:p w:rsidR="00670B9E" w:rsidRDefault="00325879" w:rsidP="00F67166">
            <w:pPr>
              <w:spacing w:line="280" w:lineRule="exact"/>
              <w:ind w:left="280" w:hangingChars="100" w:hanging="280"/>
              <w:jc w:val="center"/>
              <w:rPr>
                <w:rFonts w:ascii="標楷體" w:eastAsia="標楷體" w:hAnsi="標楷體"/>
                <w:color w:val="000000" w:themeColor="text1"/>
                <w:sz w:val="28"/>
                <w:szCs w:val="28"/>
              </w:rPr>
            </w:pPr>
            <w:r w:rsidRPr="003B4096">
              <w:rPr>
                <w:rFonts w:ascii="標楷體" w:eastAsia="標楷體" w:hAnsi="標楷體" w:hint="eastAsia"/>
                <w:color w:val="000000" w:themeColor="text1"/>
                <w:sz w:val="28"/>
                <w:szCs w:val="28"/>
              </w:rPr>
              <w:t>1、花蓮縣政府辦理110年預售屋買賣定型化契約查核計畫於110.10.</w:t>
            </w:r>
            <w:r w:rsidR="00FD7DAE">
              <w:rPr>
                <w:rFonts w:ascii="標楷體" w:eastAsia="標楷體" w:hAnsi="標楷體" w:hint="eastAsia"/>
                <w:color w:val="000000" w:themeColor="text1"/>
                <w:sz w:val="28"/>
                <w:szCs w:val="28"/>
              </w:rPr>
              <w:t>0</w:t>
            </w:r>
            <w:r w:rsidRPr="003B4096">
              <w:rPr>
                <w:rFonts w:ascii="標楷體" w:eastAsia="標楷體" w:hAnsi="標楷體" w:hint="eastAsia"/>
                <w:color w:val="000000" w:themeColor="text1"/>
                <w:sz w:val="28"/>
                <w:szCs w:val="28"/>
              </w:rPr>
              <w:t>0</w:t>
            </w:r>
            <w:r w:rsidR="00670B9E">
              <w:rPr>
                <w:rFonts w:ascii="標楷體" w:eastAsia="標楷體" w:hAnsi="標楷體" w:hint="eastAsia"/>
                <w:color w:val="000000" w:themeColor="text1"/>
                <w:sz w:val="28"/>
                <w:szCs w:val="28"/>
              </w:rPr>
              <w:t>請建案公司於110.10.</w:t>
            </w:r>
            <w:r w:rsidR="00FD7DAE">
              <w:rPr>
                <w:rFonts w:ascii="標楷體" w:eastAsia="標楷體" w:hAnsi="標楷體" w:hint="eastAsia"/>
                <w:color w:val="000000" w:themeColor="text1"/>
                <w:sz w:val="28"/>
                <w:szCs w:val="28"/>
              </w:rPr>
              <w:t>00</w:t>
            </w:r>
            <w:r w:rsidR="00670B9E">
              <w:rPr>
                <w:rFonts w:ascii="標楷體" w:eastAsia="標楷體" w:hAnsi="標楷體" w:hint="eastAsia"/>
                <w:color w:val="000000" w:themeColor="text1"/>
                <w:sz w:val="28"/>
                <w:szCs w:val="28"/>
              </w:rPr>
              <w:t>前提供110.7.1日後已簽約之預售屋買賣定型化契約影</w:t>
            </w:r>
            <w:proofErr w:type="gramStart"/>
            <w:r w:rsidR="00670B9E">
              <w:rPr>
                <w:rFonts w:ascii="標楷體" w:eastAsia="標楷體" w:hAnsi="標楷體" w:hint="eastAsia"/>
                <w:color w:val="000000" w:themeColor="text1"/>
                <w:sz w:val="28"/>
                <w:szCs w:val="28"/>
              </w:rPr>
              <w:t>本參辦，嗣</w:t>
            </w:r>
            <w:proofErr w:type="gramEnd"/>
            <w:r w:rsidR="00670B9E">
              <w:rPr>
                <w:rFonts w:ascii="標楷體" w:eastAsia="標楷體" w:hAnsi="標楷體" w:hint="eastAsia"/>
                <w:color w:val="000000" w:themeColor="text1"/>
                <w:sz w:val="28"/>
                <w:szCs w:val="28"/>
              </w:rPr>
              <w:t>經縣府審視，涉有不符合本應記</w:t>
            </w:r>
            <w:r w:rsidR="00670B9E" w:rsidRPr="00670B9E">
              <w:rPr>
                <w:rFonts w:ascii="標楷體" w:eastAsia="標楷體" w:hAnsi="標楷體" w:hint="eastAsia"/>
                <w:color w:val="000000" w:themeColor="text1"/>
                <w:sz w:val="28"/>
                <w:szCs w:val="28"/>
              </w:rPr>
              <w:t>載及不得記載事項</w:t>
            </w:r>
            <w:r w:rsidR="00670B9E">
              <w:rPr>
                <w:rFonts w:ascii="標楷體" w:eastAsia="標楷體" w:hAnsi="標楷體" w:hint="eastAsia"/>
                <w:color w:val="000000" w:themeColor="text1"/>
                <w:sz w:val="28"/>
                <w:szCs w:val="28"/>
              </w:rPr>
              <w:t>規定之情事。</w:t>
            </w:r>
          </w:p>
          <w:p w:rsidR="00325879" w:rsidRPr="00914A22" w:rsidRDefault="00670B9E" w:rsidP="00F67166">
            <w:pPr>
              <w:spacing w:line="280" w:lineRule="exact"/>
              <w:ind w:left="280" w:hangingChars="100" w:hanging="280"/>
              <w:jc w:val="center"/>
              <w:rPr>
                <w:rFonts w:ascii="標楷體" w:eastAsia="標楷體" w:hAnsi="標楷體"/>
                <w:color w:val="FF0000"/>
                <w:sz w:val="28"/>
                <w:szCs w:val="28"/>
              </w:rPr>
            </w:pPr>
            <w:r>
              <w:rPr>
                <w:rFonts w:ascii="標楷體" w:eastAsia="標楷體" w:hAnsi="標楷體" w:hint="eastAsia"/>
                <w:color w:val="000000" w:themeColor="text1"/>
                <w:sz w:val="28"/>
                <w:szCs w:val="28"/>
              </w:rPr>
              <w:t>2、</w:t>
            </w:r>
            <w:r w:rsidR="00F67166" w:rsidRPr="00F67166">
              <w:rPr>
                <w:rFonts w:ascii="標楷體" w:eastAsia="標楷體" w:hAnsi="標楷體" w:hint="eastAsia"/>
                <w:color w:val="000000" w:themeColor="text1"/>
                <w:sz w:val="28"/>
                <w:szCs w:val="28"/>
              </w:rPr>
              <w:t>應記載事項第1點「契約審閱期</w:t>
            </w:r>
            <w:r w:rsidR="00F67166">
              <w:rPr>
                <w:rFonts w:ascii="標楷體" w:eastAsia="標楷體" w:hAnsi="標楷體" w:hint="eastAsia"/>
                <w:color w:val="000000" w:themeColor="text1"/>
                <w:sz w:val="28"/>
                <w:szCs w:val="28"/>
              </w:rPr>
              <w:t>」規定</w:t>
            </w:r>
            <w:proofErr w:type="gramStart"/>
            <w:r w:rsidR="00F67166">
              <w:rPr>
                <w:rFonts w:ascii="標楷體" w:eastAsia="標楷體" w:hAnsi="標楷體" w:hint="eastAsia"/>
                <w:color w:val="000000" w:themeColor="text1"/>
                <w:sz w:val="28"/>
                <w:szCs w:val="28"/>
              </w:rPr>
              <w:t>﹕</w:t>
            </w:r>
            <w:proofErr w:type="gramEnd"/>
            <w:r w:rsidR="00F67166">
              <w:rPr>
                <w:rFonts w:ascii="標楷體" w:eastAsia="標楷體" w:hAnsi="標楷體" w:hint="eastAsia"/>
                <w:color w:val="000000" w:themeColor="text1"/>
                <w:sz w:val="28"/>
                <w:szCs w:val="28"/>
              </w:rPr>
              <w:t>「</w:t>
            </w:r>
            <w:r w:rsidR="00F67166" w:rsidRPr="00F67166">
              <w:rPr>
                <w:rFonts w:ascii="標楷體" w:eastAsia="標楷體" w:hAnsi="標楷體" w:hint="eastAsia"/>
                <w:color w:val="000000" w:themeColor="text1"/>
                <w:sz w:val="28"/>
                <w:szCs w:val="28"/>
              </w:rPr>
              <w:t>本契約於中華民國</w:t>
            </w:r>
            <w:r w:rsidR="00F67166">
              <w:rPr>
                <w:rFonts w:ascii="標楷體" w:eastAsia="標楷體" w:hAnsi="標楷體" w:hint="eastAsia"/>
                <w:color w:val="000000" w:themeColor="text1"/>
                <w:sz w:val="28"/>
                <w:szCs w:val="28"/>
              </w:rPr>
              <w:t xml:space="preserve"> </w:t>
            </w:r>
            <w:r w:rsidR="00F67166" w:rsidRPr="00F67166">
              <w:rPr>
                <w:rFonts w:ascii="標楷體" w:eastAsia="標楷體" w:hAnsi="標楷體" w:hint="eastAsia"/>
                <w:color w:val="000000" w:themeColor="text1"/>
                <w:sz w:val="28"/>
                <w:szCs w:val="28"/>
              </w:rPr>
              <w:t>年</w:t>
            </w:r>
            <w:proofErr w:type="gramStart"/>
            <w:r w:rsidR="00F67166" w:rsidRPr="00F67166">
              <w:rPr>
                <w:rFonts w:ascii="標楷體" w:eastAsia="標楷體" w:hAnsi="標楷體" w:hint="eastAsia"/>
                <w:color w:val="000000" w:themeColor="text1"/>
                <w:sz w:val="28"/>
                <w:szCs w:val="28"/>
              </w:rPr>
              <w:t>＿</w:t>
            </w:r>
            <w:proofErr w:type="gramEnd"/>
            <w:r w:rsidR="00F67166" w:rsidRPr="00F67166">
              <w:rPr>
                <w:rFonts w:ascii="標楷體" w:eastAsia="標楷體" w:hAnsi="標楷體" w:hint="eastAsia"/>
                <w:color w:val="000000" w:themeColor="text1"/>
                <w:sz w:val="28"/>
                <w:szCs w:val="28"/>
              </w:rPr>
              <w:t>月</w:t>
            </w:r>
            <w:proofErr w:type="gramStart"/>
            <w:r w:rsidR="00F67166" w:rsidRPr="00F67166">
              <w:rPr>
                <w:rFonts w:ascii="標楷體" w:eastAsia="標楷體" w:hAnsi="標楷體" w:hint="eastAsia"/>
                <w:color w:val="000000" w:themeColor="text1"/>
                <w:sz w:val="28"/>
                <w:szCs w:val="28"/>
              </w:rPr>
              <w:t>＿</w:t>
            </w:r>
            <w:proofErr w:type="gramEnd"/>
            <w:r w:rsidR="00F67166" w:rsidRPr="00F67166">
              <w:rPr>
                <w:rFonts w:ascii="標楷體" w:eastAsia="標楷體" w:hAnsi="標楷體" w:hint="eastAsia"/>
                <w:color w:val="000000" w:themeColor="text1"/>
                <w:sz w:val="28"/>
                <w:szCs w:val="28"/>
              </w:rPr>
              <w:t>日經買方攜回審閱</w:t>
            </w:r>
            <w:proofErr w:type="gramStart"/>
            <w:r w:rsidR="00F67166" w:rsidRPr="00F67166">
              <w:rPr>
                <w:rFonts w:ascii="標楷體" w:eastAsia="標楷體" w:hAnsi="標楷體" w:hint="eastAsia"/>
                <w:color w:val="000000" w:themeColor="text1"/>
                <w:sz w:val="28"/>
                <w:szCs w:val="28"/>
              </w:rPr>
              <w:t>＿</w:t>
            </w:r>
            <w:proofErr w:type="gramEnd"/>
            <w:r w:rsidR="00F67166" w:rsidRPr="00F67166">
              <w:rPr>
                <w:rFonts w:ascii="標楷體" w:eastAsia="標楷體" w:hAnsi="標楷體" w:hint="eastAsia"/>
                <w:color w:val="000000" w:themeColor="text1"/>
                <w:sz w:val="28"/>
                <w:szCs w:val="28"/>
              </w:rPr>
              <w:t>日（契約審閱期間至少五日）</w:t>
            </w:r>
            <w:r w:rsidR="00F67166">
              <w:rPr>
                <w:rFonts w:ascii="標楷體" w:eastAsia="標楷體" w:hAnsi="標楷體" w:hint="eastAsia"/>
                <w:color w:val="000000" w:themeColor="text1"/>
                <w:sz w:val="28"/>
                <w:szCs w:val="28"/>
              </w:rPr>
              <w:t>，</w:t>
            </w:r>
            <w:r w:rsidR="00F67166" w:rsidRPr="00F67166">
              <w:rPr>
                <w:rFonts w:ascii="標楷體" w:eastAsia="標楷體" w:hAnsi="標楷體" w:hint="eastAsia"/>
                <w:color w:val="000000" w:themeColor="text1"/>
                <w:sz w:val="28"/>
                <w:szCs w:val="28"/>
              </w:rPr>
              <w:t>買方簽章：</w:t>
            </w:r>
            <w:r w:rsidR="00F67166">
              <w:rPr>
                <w:rFonts w:ascii="標楷體" w:eastAsia="標楷體" w:hAnsi="標楷體" w:hint="eastAsia"/>
                <w:color w:val="000000" w:themeColor="text1"/>
                <w:sz w:val="28"/>
                <w:szCs w:val="28"/>
                <w:u w:val="single"/>
              </w:rPr>
              <w:t xml:space="preserve">  </w:t>
            </w:r>
            <w:r w:rsidR="00F67166" w:rsidRPr="00F67166">
              <w:rPr>
                <w:rFonts w:ascii="標楷體" w:eastAsia="標楷體" w:hAnsi="標楷體" w:hint="eastAsia"/>
                <w:color w:val="000000" w:themeColor="text1"/>
                <w:sz w:val="28"/>
                <w:szCs w:val="28"/>
              </w:rPr>
              <w:t>、賣方簽章：</w:t>
            </w:r>
            <w:r w:rsidR="00F67166">
              <w:rPr>
                <w:rFonts w:ascii="標楷體" w:eastAsia="標楷體" w:hAnsi="標楷體" w:hint="eastAsia"/>
                <w:color w:val="000000" w:themeColor="text1"/>
                <w:sz w:val="28"/>
                <w:szCs w:val="28"/>
                <w:u w:val="single"/>
              </w:rPr>
              <w:t xml:space="preserve">  </w:t>
            </w:r>
            <w:r w:rsidR="00F67166">
              <w:rPr>
                <w:rFonts w:ascii="標楷體" w:eastAsia="標楷體" w:hAnsi="標楷體" w:hint="eastAsia"/>
                <w:color w:val="000000" w:themeColor="text1"/>
                <w:sz w:val="28"/>
                <w:szCs w:val="28"/>
              </w:rPr>
              <w:t>。</w:t>
            </w:r>
          </w:p>
        </w:tc>
      </w:tr>
    </w:tbl>
    <w:p w:rsidR="00B03B23" w:rsidRPr="00F8267F" w:rsidRDefault="00B03B23" w:rsidP="00B03B23">
      <w:pPr>
        <w:spacing w:line="460" w:lineRule="exact"/>
        <w:rPr>
          <w:rFonts w:ascii="標楷體" w:eastAsia="標楷體" w:hAnsi="標楷體"/>
          <w:sz w:val="32"/>
          <w:szCs w:val="32"/>
        </w:rPr>
      </w:pPr>
    </w:p>
    <w:tbl>
      <w:tblPr>
        <w:tblStyle w:val="a3"/>
        <w:tblW w:w="8613" w:type="dxa"/>
        <w:tblLook w:val="04A0" w:firstRow="1" w:lastRow="0" w:firstColumn="1" w:lastColumn="0" w:noHBand="0" w:noVBand="1"/>
      </w:tblPr>
      <w:tblGrid>
        <w:gridCol w:w="534"/>
        <w:gridCol w:w="2693"/>
        <w:gridCol w:w="5386"/>
      </w:tblGrid>
      <w:tr w:rsidR="000B24E9" w:rsidRPr="00E2252F" w:rsidTr="00F81E7B">
        <w:trPr>
          <w:trHeight w:val="10080"/>
        </w:trPr>
        <w:tc>
          <w:tcPr>
            <w:tcW w:w="534" w:type="dxa"/>
            <w:vMerge w:val="restart"/>
          </w:tcPr>
          <w:p w:rsidR="000B24E9" w:rsidRPr="009C718A" w:rsidRDefault="000B24E9" w:rsidP="00F81E7B">
            <w:pPr>
              <w:spacing w:line="380" w:lineRule="exact"/>
              <w:jc w:val="center"/>
              <w:rPr>
                <w:rFonts w:ascii="標楷體" w:eastAsia="標楷體" w:hAnsi="標楷體"/>
                <w:sz w:val="28"/>
                <w:szCs w:val="28"/>
              </w:rPr>
            </w:pPr>
            <w:r>
              <w:rPr>
                <w:rFonts w:ascii="標楷體" w:eastAsia="標楷體" w:hAnsi="標楷體"/>
                <w:sz w:val="28"/>
                <w:szCs w:val="28"/>
              </w:rPr>
              <w:t>6</w:t>
            </w:r>
          </w:p>
        </w:tc>
        <w:tc>
          <w:tcPr>
            <w:tcW w:w="2693" w:type="dxa"/>
            <w:tcBorders>
              <w:bottom w:val="nil"/>
            </w:tcBorders>
          </w:tcPr>
          <w:p w:rsidR="00325879" w:rsidRDefault="006B0122" w:rsidP="00325879">
            <w:pPr>
              <w:spacing w:line="280" w:lineRule="exact"/>
              <w:ind w:left="140" w:hangingChars="50" w:hanging="140"/>
              <w:rPr>
                <w:rFonts w:ascii="標楷體" w:eastAsia="標楷體" w:hAnsi="標楷體"/>
                <w:sz w:val="28"/>
                <w:szCs w:val="28"/>
              </w:rPr>
            </w:pPr>
            <w:r>
              <w:rPr>
                <w:rFonts w:ascii="標楷體" w:eastAsia="標楷體" w:hAnsi="標楷體" w:hint="eastAsia"/>
                <w:sz w:val="28"/>
                <w:szCs w:val="28"/>
              </w:rPr>
              <w:t xml:space="preserve"> </w:t>
            </w:r>
            <w:r w:rsidR="00987CDF">
              <w:rPr>
                <w:rFonts w:ascii="標楷體" w:eastAsia="標楷體" w:hAnsi="標楷體" w:hint="eastAsia"/>
                <w:sz w:val="28"/>
                <w:szCs w:val="28"/>
              </w:rPr>
              <w:t>111.</w:t>
            </w:r>
            <w:r w:rsidR="00325879" w:rsidRPr="00325879">
              <w:rPr>
                <w:rFonts w:ascii="標楷體" w:eastAsia="標楷體" w:hAnsi="標楷體" w:hint="eastAsia"/>
                <w:sz w:val="28"/>
                <w:szCs w:val="28"/>
              </w:rPr>
              <w:t>3.</w:t>
            </w:r>
            <w:r w:rsidR="00FD7DAE">
              <w:rPr>
                <w:rFonts w:ascii="標楷體" w:eastAsia="標楷體" w:hAnsi="標楷體" w:hint="eastAsia"/>
                <w:sz w:val="28"/>
                <w:szCs w:val="28"/>
              </w:rPr>
              <w:t>00</w:t>
            </w:r>
            <w:proofErr w:type="gramStart"/>
            <w:r w:rsidR="00325879" w:rsidRPr="00325879">
              <w:rPr>
                <w:rFonts w:ascii="標楷體" w:eastAsia="標楷體" w:hAnsi="標楷體" w:hint="eastAsia"/>
                <w:sz w:val="28"/>
                <w:szCs w:val="28"/>
              </w:rPr>
              <w:t>府地籍</w:t>
            </w:r>
            <w:proofErr w:type="gramEnd"/>
            <w:r w:rsidR="00325879" w:rsidRPr="00325879">
              <w:rPr>
                <w:rFonts w:ascii="標楷體" w:eastAsia="標楷體" w:hAnsi="標楷體" w:hint="eastAsia"/>
                <w:sz w:val="28"/>
                <w:szCs w:val="28"/>
              </w:rPr>
              <w:t>字第11100</w:t>
            </w:r>
            <w:r w:rsidR="00325879" w:rsidRPr="007F76E3">
              <w:rPr>
                <w:rFonts w:ascii="標楷體" w:eastAsia="標楷體" w:hAnsi="標楷體" w:hint="eastAsia"/>
                <w:sz w:val="20"/>
                <w:szCs w:val="20"/>
              </w:rPr>
              <w:t>●●●</w:t>
            </w:r>
            <w:r w:rsidR="00325879" w:rsidRPr="00325879">
              <w:rPr>
                <w:rFonts w:ascii="標楷體" w:eastAsia="標楷體" w:hAnsi="標楷體" w:hint="eastAsia"/>
                <w:sz w:val="28"/>
                <w:szCs w:val="28"/>
              </w:rPr>
              <w:t>號函裁處</w:t>
            </w:r>
            <w:r>
              <w:rPr>
                <w:rFonts w:ascii="標楷體" w:eastAsia="標楷體" w:hAnsi="標楷體" w:hint="eastAsia"/>
                <w:sz w:val="28"/>
                <w:szCs w:val="28"/>
              </w:rPr>
              <w:t>。</w:t>
            </w:r>
          </w:p>
          <w:p w:rsidR="000B24E9" w:rsidRPr="00E22EF8" w:rsidRDefault="000B24E9" w:rsidP="00F81E7B">
            <w:pPr>
              <w:spacing w:line="280" w:lineRule="exact"/>
              <w:ind w:left="140" w:hangingChars="50" w:hanging="140"/>
              <w:rPr>
                <w:rFonts w:ascii="標楷體" w:eastAsia="標楷體" w:hAnsi="標楷體"/>
                <w:sz w:val="28"/>
                <w:szCs w:val="28"/>
              </w:rPr>
            </w:pPr>
            <w:r w:rsidRPr="00E22EF8">
              <w:rPr>
                <w:rFonts w:ascii="標楷體" w:eastAsia="標楷體" w:hAnsi="標楷體" w:hint="eastAsia"/>
                <w:sz w:val="28"/>
                <w:szCs w:val="28"/>
              </w:rPr>
              <w:t>2、裁處金額</w:t>
            </w:r>
            <w:proofErr w:type="gramStart"/>
            <w:r w:rsidRPr="00E22EF8">
              <w:rPr>
                <w:rFonts w:ascii="標楷體" w:eastAsia="標楷體" w:hAnsi="標楷體" w:hint="eastAsia"/>
                <w:sz w:val="28"/>
                <w:szCs w:val="28"/>
              </w:rPr>
              <w:t>﹕</w:t>
            </w:r>
            <w:proofErr w:type="gramEnd"/>
          </w:p>
          <w:p w:rsidR="000B24E9" w:rsidRPr="009C718A" w:rsidRDefault="000B24E9" w:rsidP="009B57F5">
            <w:pPr>
              <w:spacing w:line="280" w:lineRule="exact"/>
              <w:ind w:left="140" w:hangingChars="50" w:hanging="140"/>
              <w:rPr>
                <w:rFonts w:ascii="標楷體" w:eastAsia="標楷體" w:hAnsi="標楷體"/>
                <w:sz w:val="28"/>
                <w:szCs w:val="28"/>
              </w:rPr>
            </w:pPr>
            <w:r w:rsidRPr="00E22EF8">
              <w:rPr>
                <w:rFonts w:ascii="標楷體" w:eastAsia="標楷體" w:hAnsi="標楷體" w:hint="eastAsia"/>
                <w:sz w:val="28"/>
                <w:szCs w:val="28"/>
              </w:rPr>
              <w:t xml:space="preserve"> 違反平均地權條例第81條之2第</w:t>
            </w:r>
            <w:r w:rsidR="009B57F5">
              <w:rPr>
                <w:rFonts w:ascii="標楷體" w:eastAsia="標楷體" w:hAnsi="標楷體" w:hint="eastAsia"/>
                <w:sz w:val="28"/>
                <w:szCs w:val="28"/>
              </w:rPr>
              <w:t>5</w:t>
            </w:r>
            <w:r w:rsidRPr="00E22EF8">
              <w:rPr>
                <w:rFonts w:ascii="標楷體" w:eastAsia="標楷體" w:hAnsi="標楷體" w:hint="eastAsia"/>
                <w:sz w:val="28"/>
                <w:szCs w:val="28"/>
              </w:rPr>
              <w:t>項</w:t>
            </w:r>
            <w:r w:rsidR="009B57F5" w:rsidRPr="009B57F5">
              <w:rPr>
                <w:rFonts w:ascii="標楷體" w:eastAsia="標楷體" w:hAnsi="標楷體" w:hint="eastAsia"/>
                <w:sz w:val="28"/>
                <w:szCs w:val="28"/>
              </w:rPr>
              <w:t>第1次查獲，緩依法按戶處以最低罰鍰新台幣6萬元整（總計1</w:t>
            </w:r>
            <w:r w:rsidR="009B57F5">
              <w:rPr>
                <w:rFonts w:ascii="標楷體" w:eastAsia="標楷體" w:hAnsi="標楷體" w:hint="eastAsia"/>
                <w:sz w:val="28"/>
                <w:szCs w:val="28"/>
              </w:rPr>
              <w:t>3</w:t>
            </w:r>
            <w:r w:rsidR="009B57F5" w:rsidRPr="009B57F5">
              <w:rPr>
                <w:rFonts w:ascii="標楷體" w:eastAsia="標楷體" w:hAnsi="標楷體" w:hint="eastAsia"/>
                <w:sz w:val="28"/>
                <w:szCs w:val="28"/>
              </w:rPr>
              <w:t>戶，新台幣7</w:t>
            </w:r>
            <w:r w:rsidR="009B57F5">
              <w:rPr>
                <w:rFonts w:ascii="標楷體" w:eastAsia="標楷體" w:hAnsi="標楷體" w:hint="eastAsia"/>
                <w:sz w:val="28"/>
                <w:szCs w:val="28"/>
              </w:rPr>
              <w:t>8</w:t>
            </w:r>
            <w:r w:rsidR="009B57F5" w:rsidRPr="009B57F5">
              <w:rPr>
                <w:rFonts w:ascii="標楷體" w:eastAsia="標楷體" w:hAnsi="標楷體" w:hint="eastAsia"/>
                <w:sz w:val="28"/>
                <w:szCs w:val="28"/>
              </w:rPr>
              <w:t>萬元整）。</w:t>
            </w:r>
          </w:p>
        </w:tc>
        <w:tc>
          <w:tcPr>
            <w:tcW w:w="5386" w:type="dxa"/>
            <w:vMerge w:val="restart"/>
          </w:tcPr>
          <w:p w:rsidR="00134A53" w:rsidRDefault="00BA2C29" w:rsidP="00F81E7B">
            <w:pPr>
              <w:spacing w:line="280" w:lineRule="exact"/>
              <w:ind w:left="280" w:hangingChars="100" w:hanging="280"/>
              <w:rPr>
                <w:rFonts w:ascii="標楷體" w:eastAsia="標楷體" w:hAnsi="標楷體"/>
                <w:sz w:val="28"/>
                <w:szCs w:val="28"/>
              </w:rPr>
            </w:pPr>
            <w:r>
              <w:rPr>
                <w:rFonts w:ascii="標楷體" w:eastAsia="標楷體" w:hAnsi="標楷體" w:hint="eastAsia"/>
                <w:sz w:val="28"/>
                <w:szCs w:val="28"/>
              </w:rPr>
              <w:t xml:space="preserve">  </w:t>
            </w:r>
            <w:proofErr w:type="gramStart"/>
            <w:r w:rsidR="00134A53" w:rsidRPr="00BA2C29">
              <w:rPr>
                <w:rFonts w:ascii="標楷體" w:eastAsia="標楷體" w:hAnsi="標楷體" w:hint="eastAsia"/>
                <w:color w:val="FF0000"/>
                <w:sz w:val="28"/>
                <w:szCs w:val="28"/>
              </w:rPr>
              <w:t>惟查該</w:t>
            </w:r>
            <w:proofErr w:type="gramEnd"/>
            <w:r w:rsidR="00134A53" w:rsidRPr="00BA2C29">
              <w:rPr>
                <w:rFonts w:ascii="標楷體" w:eastAsia="標楷體" w:hAnsi="標楷體" w:hint="eastAsia"/>
                <w:color w:val="FF0000"/>
                <w:sz w:val="28"/>
                <w:szCs w:val="28"/>
              </w:rPr>
              <w:t>份預售屋買賣契約書封面，記載契約為110年9月24日經買方</w:t>
            </w:r>
            <w:proofErr w:type="gramStart"/>
            <w:r w:rsidR="00134A53" w:rsidRPr="00BA2C29">
              <w:rPr>
                <w:rFonts w:ascii="標楷體" w:eastAsia="標楷體" w:hAnsi="標楷體" w:hint="eastAsia"/>
                <w:color w:val="FF0000"/>
                <w:sz w:val="28"/>
                <w:szCs w:val="28"/>
              </w:rPr>
              <w:t>攜回審約</w:t>
            </w:r>
            <w:proofErr w:type="gramEnd"/>
            <w:r w:rsidR="00134A53" w:rsidRPr="00BA2C29">
              <w:rPr>
                <w:rFonts w:ascii="標楷體" w:eastAsia="標楷體" w:hAnsi="標楷體" w:hint="eastAsia"/>
                <w:color w:val="FF0000"/>
                <w:sz w:val="28"/>
                <w:szCs w:val="28"/>
              </w:rPr>
              <w:t>5日，又契約實際簽定日期亦為110年9月24日，與</w:t>
            </w:r>
            <w:r>
              <w:rPr>
                <w:rFonts w:ascii="標楷體" w:eastAsia="標楷體" w:hAnsi="標楷體" w:hint="eastAsia"/>
                <w:color w:val="FF0000"/>
                <w:sz w:val="28"/>
                <w:szCs w:val="28"/>
              </w:rPr>
              <w:t>契約不符。</w:t>
            </w:r>
          </w:p>
          <w:p w:rsidR="00301C58" w:rsidRDefault="00510983" w:rsidP="00510983">
            <w:pPr>
              <w:spacing w:line="280" w:lineRule="exact"/>
              <w:ind w:left="280" w:hangingChars="100" w:hanging="280"/>
              <w:rPr>
                <w:rFonts w:ascii="標楷體" w:eastAsia="標楷體" w:hAnsi="標楷體"/>
                <w:color w:val="FF0000"/>
                <w:sz w:val="28"/>
                <w:szCs w:val="28"/>
              </w:rPr>
            </w:pPr>
            <w:r>
              <w:rPr>
                <w:rFonts w:ascii="標楷體" w:eastAsia="標楷體" w:hAnsi="標楷體" w:hint="eastAsia"/>
                <w:sz w:val="28"/>
                <w:szCs w:val="28"/>
              </w:rPr>
              <w:t>3、</w:t>
            </w:r>
            <w:r w:rsidR="00F67166" w:rsidRPr="00510983">
              <w:rPr>
                <w:rFonts w:ascii="標楷體" w:eastAsia="標楷體" w:hAnsi="標楷體" w:hint="eastAsia"/>
                <w:sz w:val="28"/>
                <w:szCs w:val="28"/>
              </w:rPr>
              <w:t>應記載事項第3點「</w:t>
            </w:r>
            <w:r w:rsidR="00BA2C29" w:rsidRPr="00510983">
              <w:rPr>
                <w:rFonts w:ascii="標楷體" w:eastAsia="標楷體" w:hAnsi="標楷體" w:hint="eastAsia"/>
                <w:sz w:val="28"/>
                <w:szCs w:val="28"/>
              </w:rPr>
              <w:t>房地標示及停車位規格」（三）</w:t>
            </w:r>
            <w:r w:rsidR="003C23A9">
              <w:rPr>
                <w:rFonts w:ascii="標楷體" w:eastAsia="標楷體" w:hAnsi="標楷體" w:hint="eastAsia"/>
                <w:sz w:val="28"/>
                <w:szCs w:val="28"/>
              </w:rPr>
              <w:t>1</w:t>
            </w:r>
            <w:r w:rsidR="00BA2C29" w:rsidRPr="00510983">
              <w:rPr>
                <w:rFonts w:ascii="標楷體" w:eastAsia="標楷體" w:hAnsi="標楷體" w:hint="eastAsia"/>
                <w:sz w:val="28"/>
                <w:szCs w:val="28"/>
              </w:rPr>
              <w:t>、規定略以「</w:t>
            </w:r>
            <w:r w:rsidR="00BA2C29" w:rsidRPr="00510983">
              <w:rPr>
                <w:rFonts w:ascii="標楷體" w:eastAsia="標楷體" w:hAnsi="標楷體"/>
                <w:sz w:val="28"/>
                <w:szCs w:val="28"/>
              </w:rPr>
              <w:t>…</w:t>
            </w:r>
            <w:r w:rsidR="00BA2C29" w:rsidRPr="00510983">
              <w:rPr>
                <w:rFonts w:ascii="標楷體" w:eastAsia="標楷體" w:hAnsi="標楷體" w:hint="eastAsia"/>
                <w:sz w:val="28"/>
                <w:szCs w:val="28"/>
              </w:rPr>
              <w:t>買方購買之停車位屬□法定停車位□自行增設停車空間</w:t>
            </w:r>
            <w:r w:rsidR="00BA2C29" w:rsidRPr="00510983">
              <w:rPr>
                <w:rFonts w:ascii="標楷體" w:eastAsia="標楷體" w:hAnsi="標楷體"/>
                <w:sz w:val="28"/>
                <w:szCs w:val="28"/>
              </w:rPr>
              <w:t>…</w:t>
            </w:r>
            <w:r w:rsidR="00BA2C29" w:rsidRPr="00510983">
              <w:rPr>
                <w:rFonts w:ascii="標楷體" w:eastAsia="標楷體" w:hAnsi="標楷體" w:hint="eastAsia"/>
                <w:sz w:val="28"/>
                <w:szCs w:val="28"/>
              </w:rPr>
              <w:t>□平面式□機械式□其他__，</w:t>
            </w:r>
            <w:r w:rsidR="00BA2C29" w:rsidRPr="00510983">
              <w:rPr>
                <w:rFonts w:ascii="標楷體" w:eastAsia="標楷體" w:hAnsi="標楷體"/>
                <w:sz w:val="28"/>
                <w:szCs w:val="28"/>
              </w:rPr>
              <w:t>…</w:t>
            </w:r>
            <w:r w:rsidR="00BA2C29" w:rsidRPr="00510983">
              <w:rPr>
                <w:rFonts w:ascii="標楷體" w:eastAsia="標楷體" w:hAnsi="標楷體" w:hint="eastAsia"/>
                <w:sz w:val="28"/>
                <w:szCs w:val="28"/>
              </w:rPr>
              <w:t>，其車位規格為長__公尺，寬__公尺，高__公尺。另含車道及其他必要空間，面積共計__平方公尺（__坪）</w:t>
            </w:r>
            <w:r w:rsidR="0026736E" w:rsidRPr="00510983">
              <w:rPr>
                <w:rFonts w:ascii="標楷體" w:eastAsia="標楷體" w:hAnsi="標楷體" w:hint="eastAsia"/>
                <w:sz w:val="28"/>
                <w:szCs w:val="28"/>
              </w:rPr>
              <w:t>.。</w:t>
            </w:r>
            <w:r w:rsidR="00BA2C29" w:rsidRPr="00510983">
              <w:rPr>
                <w:rFonts w:ascii="標楷體" w:eastAsia="標楷體" w:hAnsi="標楷體" w:hint="eastAsia"/>
                <w:sz w:val="28"/>
                <w:szCs w:val="28"/>
              </w:rPr>
              <w:t>」，</w:t>
            </w:r>
            <w:proofErr w:type="gramStart"/>
            <w:r w:rsidR="0026736E" w:rsidRPr="00F83C70">
              <w:rPr>
                <w:rFonts w:ascii="標楷體" w:eastAsia="標楷體" w:hAnsi="標楷體" w:hint="eastAsia"/>
                <w:color w:val="FF0000"/>
                <w:sz w:val="28"/>
                <w:szCs w:val="28"/>
              </w:rPr>
              <w:t>惟查該</w:t>
            </w:r>
            <w:proofErr w:type="gramEnd"/>
            <w:r w:rsidR="0026736E" w:rsidRPr="00F83C70">
              <w:rPr>
                <w:rFonts w:ascii="標楷體" w:eastAsia="標楷體" w:hAnsi="標楷體" w:hint="eastAsia"/>
                <w:color w:val="FF0000"/>
                <w:sz w:val="28"/>
                <w:szCs w:val="28"/>
              </w:rPr>
              <w:t>份</w:t>
            </w:r>
            <w:r w:rsidR="0026736E" w:rsidRPr="00510983">
              <w:rPr>
                <w:rFonts w:ascii="標楷體" w:eastAsia="標楷體" w:hAnsi="標楷體" w:hint="eastAsia"/>
                <w:color w:val="FF0000"/>
                <w:sz w:val="28"/>
                <w:szCs w:val="28"/>
              </w:rPr>
              <w:t>預售屋買賣契約書第2條「房地標示及停車位規格」（三）、一未載明購買之停車位</w:t>
            </w:r>
            <w:r w:rsidR="00301C58" w:rsidRPr="00510983">
              <w:rPr>
                <w:rFonts w:ascii="標楷體" w:eastAsia="標楷體" w:hAnsi="標楷體" w:hint="eastAsia"/>
                <w:color w:val="FF0000"/>
                <w:sz w:val="28"/>
                <w:szCs w:val="28"/>
              </w:rPr>
              <w:t>「性質」係屬法定或自行增設停車位，「型式」係屬平面式、機械式或其他_，亦未載明車位「規格」之長、寬、高度及另含車道及其他必要空間</w:t>
            </w:r>
            <w:r w:rsidR="00E631E6" w:rsidRPr="00510983">
              <w:rPr>
                <w:rFonts w:ascii="標楷體" w:eastAsia="標楷體" w:hAnsi="標楷體" w:hint="eastAsia"/>
                <w:color w:val="FF0000"/>
                <w:sz w:val="28"/>
                <w:szCs w:val="28"/>
              </w:rPr>
              <w:t>之</w:t>
            </w:r>
            <w:r w:rsidR="00301C58" w:rsidRPr="00510983">
              <w:rPr>
                <w:rFonts w:ascii="標楷體" w:eastAsia="標楷體" w:hAnsi="標楷體" w:hint="eastAsia"/>
                <w:color w:val="FF0000"/>
                <w:sz w:val="28"/>
                <w:szCs w:val="28"/>
              </w:rPr>
              <w:t>面積</w:t>
            </w:r>
            <w:r w:rsidR="00E631E6" w:rsidRPr="00510983">
              <w:rPr>
                <w:rFonts w:ascii="標楷體" w:eastAsia="標楷體" w:hAnsi="標楷體" w:hint="eastAsia"/>
                <w:color w:val="FF0000"/>
                <w:sz w:val="28"/>
                <w:szCs w:val="28"/>
              </w:rPr>
              <w:t>，與契約不符。</w:t>
            </w:r>
          </w:p>
          <w:p w:rsidR="00BD2178" w:rsidRDefault="005720F8" w:rsidP="00BD2178">
            <w:pPr>
              <w:spacing w:line="280" w:lineRule="exact"/>
              <w:ind w:left="280" w:hangingChars="100" w:hanging="280"/>
              <w:rPr>
                <w:rFonts w:ascii="標楷體" w:eastAsia="標楷體" w:hAnsi="標楷體"/>
                <w:sz w:val="28"/>
                <w:szCs w:val="28"/>
              </w:rPr>
            </w:pPr>
            <w:r>
              <w:rPr>
                <w:rFonts w:ascii="標楷體" w:eastAsia="標楷體" w:hAnsi="標楷體" w:hint="eastAsia"/>
                <w:sz w:val="28"/>
                <w:szCs w:val="28"/>
              </w:rPr>
              <w:t>4、</w:t>
            </w:r>
            <w:r w:rsidR="00B63C27" w:rsidRPr="00B63C27">
              <w:rPr>
                <w:rFonts w:ascii="標楷體" w:eastAsia="標楷體" w:hAnsi="標楷體" w:hint="eastAsia"/>
                <w:sz w:val="28"/>
                <w:szCs w:val="28"/>
              </w:rPr>
              <w:t>應記載事項第4點「房地出售面積及認定標準」規定略以</w:t>
            </w:r>
            <w:proofErr w:type="gramStart"/>
            <w:r w:rsidR="00B63C27" w:rsidRPr="00B63C27">
              <w:rPr>
                <w:rFonts w:ascii="標楷體" w:eastAsia="標楷體" w:hAnsi="標楷體" w:hint="eastAsia"/>
                <w:sz w:val="28"/>
                <w:szCs w:val="28"/>
              </w:rPr>
              <w:t>﹕</w:t>
            </w:r>
            <w:proofErr w:type="gramEnd"/>
            <w:r w:rsidR="00B63C27" w:rsidRPr="00B63C27">
              <w:rPr>
                <w:rFonts w:ascii="標楷體" w:eastAsia="標楷體" w:hAnsi="標楷體" w:hint="eastAsia"/>
                <w:sz w:val="28"/>
                <w:szCs w:val="28"/>
              </w:rPr>
              <w:t>「…（二）1、專有部分，面積計</w:t>
            </w:r>
            <w:proofErr w:type="gramStart"/>
            <w:r w:rsidR="00B63C27" w:rsidRPr="00B63C27">
              <w:rPr>
                <w:rFonts w:ascii="標楷體" w:eastAsia="標楷體" w:hAnsi="標楷體" w:hint="eastAsia"/>
                <w:sz w:val="28"/>
                <w:szCs w:val="28"/>
              </w:rPr>
              <w:t>＿</w:t>
            </w:r>
            <w:proofErr w:type="gramEnd"/>
            <w:r w:rsidR="00B63C27" w:rsidRPr="00B63C27">
              <w:rPr>
                <w:rFonts w:ascii="標楷體" w:eastAsia="標楷體" w:hAnsi="標楷體" w:hint="eastAsia"/>
                <w:sz w:val="28"/>
                <w:szCs w:val="28"/>
              </w:rPr>
              <w:t>平方公尺(</w:t>
            </w:r>
            <w:proofErr w:type="gramStart"/>
            <w:r w:rsidR="00B63C27" w:rsidRPr="00B63C27">
              <w:rPr>
                <w:rFonts w:ascii="標楷體" w:eastAsia="標楷體" w:hAnsi="標楷體" w:hint="eastAsia"/>
                <w:sz w:val="28"/>
                <w:szCs w:val="28"/>
              </w:rPr>
              <w:t>＿</w:t>
            </w:r>
            <w:proofErr w:type="gramEnd"/>
            <w:r w:rsidR="00B63C27" w:rsidRPr="00B63C27">
              <w:rPr>
                <w:rFonts w:ascii="標楷體" w:eastAsia="標楷體" w:hAnsi="標楷體" w:hint="eastAsia"/>
                <w:sz w:val="28"/>
                <w:szCs w:val="28"/>
              </w:rPr>
              <w:t>坪)…。</w:t>
            </w:r>
            <w:r w:rsidR="007A5A5B">
              <w:rPr>
                <w:rFonts w:ascii="標楷體" w:eastAsia="標楷體" w:hAnsi="標楷體" w:hint="eastAsia"/>
                <w:sz w:val="28"/>
                <w:szCs w:val="28"/>
              </w:rPr>
              <w:t>3、</w:t>
            </w:r>
            <w:r w:rsidR="00C32F63">
              <w:rPr>
                <w:rFonts w:ascii="標楷體" w:eastAsia="標楷體" w:hAnsi="標楷體" w:hint="eastAsia"/>
                <w:sz w:val="28"/>
                <w:szCs w:val="28"/>
              </w:rPr>
              <w:t>主建物</w:t>
            </w:r>
            <w:proofErr w:type="gramStart"/>
            <w:r w:rsidR="00C32F63">
              <w:rPr>
                <w:rFonts w:ascii="標楷體" w:eastAsia="標楷體" w:hAnsi="標楷體" w:hint="eastAsia"/>
                <w:sz w:val="28"/>
                <w:szCs w:val="28"/>
              </w:rPr>
              <w:t>面積占本房屋</w:t>
            </w:r>
            <w:proofErr w:type="gramEnd"/>
            <w:r w:rsidR="00C32F63">
              <w:rPr>
                <w:rFonts w:ascii="標楷體" w:eastAsia="標楷體" w:hAnsi="標楷體" w:hint="eastAsia"/>
                <w:sz w:val="28"/>
                <w:szCs w:val="28"/>
              </w:rPr>
              <w:t>得登記總面積之比例</w:t>
            </w:r>
            <w:r w:rsidR="00C32F63">
              <w:rPr>
                <w:rFonts w:ascii="標楷體" w:eastAsia="標楷體" w:hAnsi="標楷體" w:hint="eastAsia"/>
                <w:sz w:val="28"/>
                <w:szCs w:val="28"/>
                <w:u w:val="single"/>
              </w:rPr>
              <w:t xml:space="preserve">   ％</w:t>
            </w:r>
            <w:r w:rsidR="00C32F63" w:rsidRPr="00C32F63">
              <w:rPr>
                <w:rFonts w:ascii="標楷體" w:eastAsia="標楷體" w:hAnsi="標楷體" w:hint="eastAsia"/>
                <w:sz w:val="28"/>
                <w:szCs w:val="28"/>
              </w:rPr>
              <w:t>。</w:t>
            </w:r>
            <w:r w:rsidR="00C32F63">
              <w:rPr>
                <w:rFonts w:ascii="標楷體" w:eastAsia="標楷體" w:hAnsi="標楷體"/>
                <w:sz w:val="28"/>
                <w:szCs w:val="28"/>
              </w:rPr>
              <w:t>…</w:t>
            </w:r>
            <w:r w:rsidR="00C32F63">
              <w:rPr>
                <w:rFonts w:ascii="標楷體" w:eastAsia="標楷體" w:hAnsi="標楷體" w:hint="eastAsia"/>
                <w:sz w:val="28"/>
                <w:szCs w:val="28"/>
              </w:rPr>
              <w:t>」，</w:t>
            </w:r>
            <w:proofErr w:type="gramStart"/>
            <w:r w:rsidR="00C32F63" w:rsidRPr="00BD2178">
              <w:rPr>
                <w:rFonts w:ascii="標楷體" w:eastAsia="標楷體" w:hAnsi="標楷體" w:hint="eastAsia"/>
                <w:color w:val="FF0000"/>
                <w:sz w:val="28"/>
                <w:szCs w:val="28"/>
              </w:rPr>
              <w:t>惟查該</w:t>
            </w:r>
            <w:proofErr w:type="gramEnd"/>
            <w:r w:rsidR="00C32F63" w:rsidRPr="00BD2178">
              <w:rPr>
                <w:rFonts w:ascii="標楷體" w:eastAsia="標楷體" w:hAnsi="標楷體" w:hint="eastAsia"/>
                <w:color w:val="FF0000"/>
                <w:sz w:val="28"/>
                <w:szCs w:val="28"/>
              </w:rPr>
              <w:t>部份預售屋買賣契約書第3條「房地出售面積及認定標準」一、土地面積，</w:t>
            </w:r>
            <w:r w:rsidR="00BD2178" w:rsidRPr="00BD2178">
              <w:rPr>
                <w:rFonts w:ascii="標楷體" w:eastAsia="標楷體" w:hAnsi="標楷體" w:hint="eastAsia"/>
                <w:color w:val="FF0000"/>
                <w:sz w:val="28"/>
                <w:szCs w:val="28"/>
              </w:rPr>
              <w:t>未</w:t>
            </w:r>
            <w:r w:rsidR="00D53AAB" w:rsidRPr="00BD2178">
              <w:rPr>
                <w:rFonts w:ascii="標楷體" w:eastAsia="標楷體" w:hAnsi="標楷體" w:hint="eastAsia"/>
                <w:color w:val="FF0000"/>
                <w:sz w:val="28"/>
                <w:szCs w:val="28"/>
              </w:rPr>
              <w:t>記載應有權利範圍之計算方式；</w:t>
            </w:r>
            <w:r w:rsidR="00BD2178" w:rsidRPr="00BD2178">
              <w:rPr>
                <w:rFonts w:ascii="標楷體" w:eastAsia="標楷體" w:hAnsi="標楷體" w:hint="eastAsia"/>
                <w:color w:val="FF0000"/>
                <w:sz w:val="28"/>
                <w:szCs w:val="28"/>
              </w:rPr>
              <w:t>二、房屋面積，未記載專有部分總面積、主建物</w:t>
            </w:r>
            <w:proofErr w:type="gramStart"/>
            <w:r w:rsidR="00BD2178" w:rsidRPr="00BD2178">
              <w:rPr>
                <w:rFonts w:ascii="標楷體" w:eastAsia="標楷體" w:hAnsi="標楷體" w:hint="eastAsia"/>
                <w:color w:val="FF0000"/>
                <w:sz w:val="28"/>
                <w:szCs w:val="28"/>
              </w:rPr>
              <w:t>面積占本房屋</w:t>
            </w:r>
            <w:proofErr w:type="gramEnd"/>
            <w:r w:rsidR="00BD2178" w:rsidRPr="00BD2178">
              <w:rPr>
                <w:rFonts w:ascii="標楷體" w:eastAsia="標楷體" w:hAnsi="標楷體" w:hint="eastAsia"/>
                <w:color w:val="FF0000"/>
                <w:sz w:val="28"/>
                <w:szCs w:val="28"/>
              </w:rPr>
              <w:t>得登記總面積比例，與規定不符。</w:t>
            </w:r>
          </w:p>
          <w:p w:rsidR="001A79B0" w:rsidRDefault="00BD2178" w:rsidP="00661788">
            <w:pPr>
              <w:spacing w:line="280" w:lineRule="exact"/>
              <w:ind w:left="280" w:hangingChars="100" w:hanging="280"/>
              <w:rPr>
                <w:rFonts w:ascii="標楷體" w:eastAsia="標楷體" w:hAnsi="標楷體"/>
                <w:color w:val="FF0000"/>
                <w:sz w:val="28"/>
                <w:szCs w:val="28"/>
              </w:rPr>
            </w:pPr>
            <w:r>
              <w:rPr>
                <w:rFonts w:ascii="標楷體" w:eastAsia="標楷體" w:hAnsi="標楷體" w:hint="eastAsia"/>
                <w:sz w:val="28"/>
                <w:szCs w:val="28"/>
              </w:rPr>
              <w:t>5</w:t>
            </w:r>
            <w:r w:rsidR="00063AF2" w:rsidRPr="00063AF2">
              <w:rPr>
                <w:rFonts w:ascii="標楷體" w:eastAsia="標楷體" w:hAnsi="標楷體" w:hint="eastAsia"/>
                <w:sz w:val="28"/>
                <w:szCs w:val="28"/>
              </w:rPr>
              <w:t>、應記載事項第</w:t>
            </w:r>
            <w:r w:rsidR="00063AF2">
              <w:rPr>
                <w:rFonts w:ascii="標楷體" w:eastAsia="標楷體" w:hAnsi="標楷體" w:hint="eastAsia"/>
                <w:sz w:val="28"/>
                <w:szCs w:val="28"/>
              </w:rPr>
              <w:t>5</w:t>
            </w:r>
            <w:r w:rsidR="00063AF2" w:rsidRPr="00063AF2">
              <w:rPr>
                <w:rFonts w:ascii="標楷體" w:eastAsia="標楷體" w:hAnsi="標楷體" w:hint="eastAsia"/>
                <w:sz w:val="28"/>
                <w:szCs w:val="28"/>
              </w:rPr>
              <w:t>點「共有部分項目、總面積及面積分配比例計算</w:t>
            </w:r>
            <w:r w:rsidR="00063AF2">
              <w:rPr>
                <w:rFonts w:ascii="標楷體" w:eastAsia="標楷體" w:hAnsi="標楷體" w:hint="eastAsia"/>
                <w:sz w:val="28"/>
                <w:szCs w:val="28"/>
              </w:rPr>
              <w:t>」規定</w:t>
            </w:r>
            <w:r w:rsidR="00063AF2" w:rsidRPr="00063AF2">
              <w:rPr>
                <w:rFonts w:ascii="標楷體" w:eastAsia="標楷體" w:hAnsi="標楷體" w:hint="eastAsia"/>
                <w:sz w:val="28"/>
                <w:szCs w:val="28"/>
              </w:rPr>
              <w:t>略以</w:t>
            </w:r>
            <w:proofErr w:type="gramStart"/>
            <w:r w:rsidR="00063AF2" w:rsidRPr="00063AF2">
              <w:rPr>
                <w:rFonts w:ascii="標楷體" w:eastAsia="標楷體" w:hAnsi="標楷體" w:hint="eastAsia"/>
                <w:sz w:val="28"/>
                <w:szCs w:val="28"/>
              </w:rPr>
              <w:t>﹕</w:t>
            </w:r>
            <w:proofErr w:type="gramEnd"/>
            <w:r w:rsidR="00063AF2">
              <w:rPr>
                <w:rFonts w:ascii="標楷體" w:eastAsia="標楷體" w:hAnsi="標楷體" w:hint="eastAsia"/>
                <w:sz w:val="28"/>
                <w:szCs w:val="28"/>
              </w:rPr>
              <w:t>「</w:t>
            </w:r>
            <w:r w:rsidR="007558B9" w:rsidRPr="007558B9">
              <w:rPr>
                <w:rFonts w:ascii="標楷體" w:eastAsia="標楷體" w:hAnsi="標楷體" w:hint="eastAsia"/>
                <w:sz w:val="28"/>
                <w:szCs w:val="28"/>
              </w:rPr>
              <w:t>（一）本房屋共有部分項目包含□不具獨立權狀之停車空間</w:t>
            </w:r>
            <w:r w:rsidR="007558B9">
              <w:rPr>
                <w:rFonts w:ascii="標楷體" w:eastAsia="標楷體" w:hAnsi="標楷體"/>
                <w:sz w:val="28"/>
                <w:szCs w:val="28"/>
              </w:rPr>
              <w:t>…</w:t>
            </w:r>
            <w:r w:rsidR="007558B9">
              <w:rPr>
                <w:rFonts w:ascii="標楷體" w:eastAsia="標楷體" w:hAnsi="標楷體" w:hint="eastAsia"/>
                <w:sz w:val="28"/>
                <w:szCs w:val="28"/>
              </w:rPr>
              <w:t>.。</w:t>
            </w:r>
            <w:r>
              <w:rPr>
                <w:rFonts w:ascii="標楷體" w:eastAsia="標楷體" w:hAnsi="標楷體" w:hint="eastAsia"/>
                <w:sz w:val="28"/>
                <w:szCs w:val="28"/>
              </w:rPr>
              <w:t>（二）</w:t>
            </w:r>
            <w:r w:rsidR="00661788" w:rsidRPr="00661788">
              <w:rPr>
                <w:rFonts w:ascii="標楷體" w:eastAsia="標楷體" w:hAnsi="標楷體" w:hint="eastAsia"/>
                <w:sz w:val="28"/>
                <w:szCs w:val="28"/>
              </w:rPr>
              <w:t>本「__」共有部分總面積計__平方公尺（__坪）；專有部分總面積計__平方公尺（__坪）。前款共有部分之權利範圍係依</w:t>
            </w:r>
            <w:r w:rsidR="00661788">
              <w:rPr>
                <w:rFonts w:ascii="標楷體" w:eastAsia="標楷體" w:hAnsi="標楷體"/>
                <w:sz w:val="28"/>
                <w:szCs w:val="28"/>
              </w:rPr>
              <w:t>…</w:t>
            </w:r>
            <w:r w:rsidR="00661788">
              <w:rPr>
                <w:rFonts w:ascii="標楷體" w:eastAsia="標楷體" w:hAnsi="標楷體" w:hint="eastAsia"/>
                <w:sz w:val="28"/>
                <w:szCs w:val="28"/>
              </w:rPr>
              <w:t>，其面積係以本</w:t>
            </w:r>
            <w:r w:rsidR="00661788" w:rsidRPr="00661788">
              <w:rPr>
                <w:rFonts w:ascii="標楷體" w:eastAsia="標楷體" w:hAnsi="標楷體" w:hint="eastAsia"/>
                <w:sz w:val="28"/>
                <w:szCs w:val="28"/>
              </w:rPr>
              <w:t>「__」共有部分總面積乘以該權利範圍而為計算。</w:t>
            </w:r>
            <w:r w:rsidR="00063AF2">
              <w:rPr>
                <w:rFonts w:ascii="標楷體" w:eastAsia="標楷體" w:hAnsi="標楷體" w:hint="eastAsia"/>
                <w:sz w:val="28"/>
                <w:szCs w:val="28"/>
              </w:rPr>
              <w:t>」</w:t>
            </w:r>
            <w:r w:rsidR="00661788">
              <w:rPr>
                <w:rFonts w:ascii="標楷體" w:eastAsia="標楷體" w:hAnsi="標楷體" w:hint="eastAsia"/>
                <w:sz w:val="28"/>
                <w:szCs w:val="28"/>
              </w:rPr>
              <w:t>，</w:t>
            </w:r>
            <w:r w:rsidR="00661788" w:rsidRPr="001A79B0">
              <w:rPr>
                <w:rFonts w:ascii="標楷體" w:eastAsia="標楷體" w:hAnsi="標楷體" w:hint="eastAsia"/>
                <w:color w:val="FF0000"/>
                <w:sz w:val="28"/>
                <w:szCs w:val="28"/>
              </w:rPr>
              <w:t>按</w:t>
            </w:r>
            <w:proofErr w:type="gramStart"/>
            <w:r w:rsidR="00661788" w:rsidRPr="001A79B0">
              <w:rPr>
                <w:rFonts w:ascii="標楷體" w:eastAsia="標楷體" w:hAnsi="標楷體" w:hint="eastAsia"/>
                <w:color w:val="FF0000"/>
                <w:sz w:val="28"/>
                <w:szCs w:val="28"/>
              </w:rPr>
              <w:t>本建按</w:t>
            </w:r>
            <w:proofErr w:type="gramEnd"/>
            <w:r w:rsidR="00661788" w:rsidRPr="001A79B0">
              <w:rPr>
                <w:rFonts w:ascii="標楷體" w:eastAsia="標楷體" w:hAnsi="標楷體" w:hint="eastAsia"/>
                <w:color w:val="FF0000"/>
                <w:sz w:val="28"/>
                <w:szCs w:val="28"/>
              </w:rPr>
              <w:t>房屋之共有部分應含「不具獨立權狀</w:t>
            </w:r>
            <w:proofErr w:type="gramStart"/>
            <w:r w:rsidR="00661788" w:rsidRPr="001A79B0">
              <w:rPr>
                <w:rFonts w:ascii="標楷體" w:eastAsia="標楷體" w:hAnsi="標楷體" w:hint="eastAsia"/>
                <w:color w:val="FF0000"/>
                <w:sz w:val="28"/>
                <w:szCs w:val="28"/>
              </w:rPr>
              <w:t>之庭車空間</w:t>
            </w:r>
            <w:proofErr w:type="gramEnd"/>
            <w:r w:rsidR="00661788" w:rsidRPr="001A79B0">
              <w:rPr>
                <w:rFonts w:ascii="標楷體" w:eastAsia="標楷體" w:hAnsi="標楷體" w:hint="eastAsia"/>
                <w:color w:val="FF0000"/>
                <w:sz w:val="28"/>
                <w:szCs w:val="28"/>
              </w:rPr>
              <w:t>」，</w:t>
            </w:r>
            <w:proofErr w:type="gramStart"/>
            <w:r w:rsidR="00661788" w:rsidRPr="001A79B0">
              <w:rPr>
                <w:rFonts w:ascii="標楷體" w:eastAsia="標楷體" w:hAnsi="標楷體" w:hint="eastAsia"/>
                <w:color w:val="FF0000"/>
                <w:sz w:val="28"/>
                <w:szCs w:val="28"/>
              </w:rPr>
              <w:t>惟查該</w:t>
            </w:r>
            <w:proofErr w:type="gramEnd"/>
            <w:r w:rsidR="00661788" w:rsidRPr="001A79B0">
              <w:rPr>
                <w:rFonts w:ascii="標楷體" w:eastAsia="標楷體" w:hAnsi="標楷體" w:hint="eastAsia"/>
                <w:color w:val="FF0000"/>
                <w:sz w:val="28"/>
                <w:szCs w:val="28"/>
              </w:rPr>
              <w:t>份預售屋買賣契約書第4條「共有部分項目、總面積及面積分配比例計算」，</w:t>
            </w:r>
            <w:r w:rsidR="001A79B0" w:rsidRPr="001A79B0">
              <w:rPr>
                <w:rFonts w:ascii="標楷體" w:eastAsia="標楷體" w:hAnsi="標楷體" w:hint="eastAsia"/>
                <w:color w:val="FF0000"/>
                <w:sz w:val="28"/>
                <w:szCs w:val="28"/>
              </w:rPr>
              <w:t>未依記載共有部分總面積、專有部分總面積，與規定不符。</w:t>
            </w:r>
          </w:p>
          <w:p w:rsidR="000B24E9" w:rsidRPr="00E2252F" w:rsidRDefault="001A79B0" w:rsidP="009D4774">
            <w:pPr>
              <w:spacing w:line="280" w:lineRule="exact"/>
              <w:ind w:left="280" w:hangingChars="100" w:hanging="280"/>
              <w:rPr>
                <w:rFonts w:ascii="標楷體" w:eastAsia="標楷體" w:hAnsi="標楷體"/>
                <w:sz w:val="28"/>
                <w:szCs w:val="28"/>
              </w:rPr>
            </w:pPr>
            <w:r>
              <w:rPr>
                <w:rFonts w:ascii="標楷體" w:eastAsia="標楷體" w:hAnsi="標楷體" w:hint="eastAsia"/>
                <w:sz w:val="28"/>
                <w:szCs w:val="28"/>
              </w:rPr>
              <w:t>5</w:t>
            </w:r>
            <w:r w:rsidRPr="00063AF2">
              <w:rPr>
                <w:rFonts w:ascii="標楷體" w:eastAsia="標楷體" w:hAnsi="標楷體" w:hint="eastAsia"/>
                <w:sz w:val="28"/>
                <w:szCs w:val="28"/>
              </w:rPr>
              <w:t>、應記載事項第</w:t>
            </w:r>
            <w:r>
              <w:rPr>
                <w:rFonts w:ascii="標楷體" w:eastAsia="標楷體" w:hAnsi="標楷體" w:hint="eastAsia"/>
                <w:sz w:val="28"/>
                <w:szCs w:val="28"/>
              </w:rPr>
              <w:t>7</w:t>
            </w:r>
            <w:r w:rsidRPr="00063AF2">
              <w:rPr>
                <w:rFonts w:ascii="標楷體" w:eastAsia="標楷體" w:hAnsi="標楷體" w:hint="eastAsia"/>
                <w:sz w:val="28"/>
                <w:szCs w:val="28"/>
              </w:rPr>
              <w:t>點</w:t>
            </w:r>
            <w:r w:rsidRPr="001A79B0">
              <w:rPr>
                <w:rFonts w:ascii="標楷體" w:eastAsia="標楷體" w:hAnsi="標楷體" w:hint="eastAsia"/>
                <w:sz w:val="28"/>
                <w:szCs w:val="28"/>
              </w:rPr>
              <w:t>「契約總價」（二）規定略以</w:t>
            </w:r>
            <w:proofErr w:type="gramStart"/>
            <w:r w:rsidRPr="001A79B0">
              <w:rPr>
                <w:rFonts w:ascii="標楷體" w:eastAsia="標楷體" w:hAnsi="標楷體" w:hint="eastAsia"/>
                <w:sz w:val="28"/>
                <w:szCs w:val="28"/>
              </w:rPr>
              <w:t>﹕</w:t>
            </w:r>
            <w:proofErr w:type="gramEnd"/>
            <w:r w:rsidRPr="001A79B0">
              <w:rPr>
                <w:rFonts w:ascii="標楷體" w:eastAsia="標楷體" w:hAnsi="標楷體" w:hint="eastAsia"/>
                <w:sz w:val="28"/>
                <w:szCs w:val="28"/>
              </w:rPr>
              <w:t>「…1、專有部分，新臺幣  元整…。」</w:t>
            </w:r>
            <w:r>
              <w:rPr>
                <w:rFonts w:ascii="標楷體" w:eastAsia="標楷體" w:hAnsi="標楷體" w:hint="eastAsia"/>
                <w:sz w:val="28"/>
                <w:szCs w:val="28"/>
              </w:rPr>
              <w:t>（</w:t>
            </w:r>
            <w:r w:rsidRPr="001A79B0">
              <w:rPr>
                <w:rFonts w:ascii="標楷體" w:eastAsia="標楷體" w:hAnsi="標楷體" w:hint="eastAsia"/>
                <w:sz w:val="28"/>
                <w:szCs w:val="28"/>
              </w:rPr>
              <w:t>１）主建物部分：新臺幣</w:t>
            </w:r>
            <w:r>
              <w:rPr>
                <w:rFonts w:ascii="標楷體" w:eastAsia="標楷體" w:hAnsi="標楷體" w:hint="eastAsia"/>
                <w:sz w:val="28"/>
                <w:szCs w:val="28"/>
                <w:u w:val="single"/>
              </w:rPr>
              <w:t xml:space="preserve">  </w:t>
            </w:r>
            <w:r w:rsidRPr="001A79B0">
              <w:rPr>
                <w:rFonts w:ascii="標楷體" w:eastAsia="標楷體" w:hAnsi="標楷體" w:hint="eastAsia"/>
                <w:sz w:val="28"/>
                <w:szCs w:val="28"/>
              </w:rPr>
              <w:t xml:space="preserve"> 元整。（２）附屬建物陽臺部分：新臺幣</w:t>
            </w:r>
            <w:r w:rsidR="009D4774">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r w:rsidRPr="001A79B0">
              <w:rPr>
                <w:rFonts w:ascii="標楷體" w:eastAsia="標楷體" w:hAnsi="標楷體" w:hint="eastAsia"/>
                <w:sz w:val="28"/>
                <w:szCs w:val="28"/>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r w:rsidRPr="001A79B0">
              <w:rPr>
                <w:rFonts w:ascii="標楷體" w:eastAsia="標楷體" w:hAnsi="標楷體" w:hint="eastAsia"/>
                <w:sz w:val="28"/>
                <w:szCs w:val="28"/>
              </w:rPr>
              <w:t xml:space="preserve">   </w:t>
            </w:r>
            <w:r>
              <w:rPr>
                <w:rFonts w:ascii="標楷體" w:eastAsia="標楷體" w:hAnsi="標楷體" w:hint="eastAsia"/>
                <w:sz w:val="28"/>
                <w:szCs w:val="28"/>
                <w:u w:val="single"/>
              </w:rPr>
              <w:t xml:space="preserve">      </w:t>
            </w:r>
            <w:r w:rsidRPr="001A79B0">
              <w:rPr>
                <w:rFonts w:ascii="標楷體" w:eastAsia="標楷體" w:hAnsi="標楷體" w:hint="eastAsia"/>
                <w:sz w:val="28"/>
                <w:szCs w:val="28"/>
              </w:rPr>
              <w:t>元整。</w:t>
            </w:r>
            <w:r w:rsidR="009D4774">
              <w:rPr>
                <w:rFonts w:ascii="標楷體" w:eastAsia="標楷體" w:hAnsi="標楷體"/>
                <w:sz w:val="28"/>
                <w:szCs w:val="28"/>
              </w:rPr>
              <w:t>…</w:t>
            </w:r>
            <w:r w:rsidR="009D4774" w:rsidRPr="009D4774">
              <w:rPr>
                <w:rFonts w:ascii="標楷體" w:eastAsia="標楷體" w:hAnsi="標楷體" w:hint="eastAsia"/>
                <w:sz w:val="28"/>
                <w:szCs w:val="28"/>
              </w:rPr>
              <w:t>２、共有部分：新臺幣</w:t>
            </w:r>
            <w:r w:rsidR="009D4774">
              <w:rPr>
                <w:rFonts w:ascii="標楷體" w:eastAsia="標楷體" w:hAnsi="標楷體" w:hint="eastAsia"/>
                <w:sz w:val="28"/>
                <w:szCs w:val="28"/>
                <w:u w:val="single"/>
              </w:rPr>
              <w:t xml:space="preserve">   </w:t>
            </w:r>
            <w:r w:rsidR="009D4774" w:rsidRPr="009D4774">
              <w:rPr>
                <w:rFonts w:ascii="標楷體" w:eastAsia="標楷體" w:hAnsi="標楷體" w:hint="eastAsia"/>
                <w:sz w:val="28"/>
                <w:szCs w:val="28"/>
              </w:rPr>
              <w:t>元整。</w:t>
            </w:r>
            <w:r w:rsidR="009D4774">
              <w:rPr>
                <w:rFonts w:ascii="標楷體" w:eastAsia="標楷體" w:hAnsi="標楷體" w:hint="eastAsia"/>
                <w:sz w:val="28"/>
                <w:szCs w:val="28"/>
              </w:rPr>
              <w:t>」</w:t>
            </w:r>
            <w:r w:rsidRPr="00E2252F">
              <w:rPr>
                <w:rFonts w:ascii="標楷體" w:eastAsia="標楷體" w:hAnsi="標楷體"/>
                <w:sz w:val="28"/>
                <w:szCs w:val="28"/>
              </w:rPr>
              <w:t xml:space="preserve"> </w:t>
            </w:r>
            <w:r>
              <w:rPr>
                <w:rFonts w:ascii="標楷體" w:eastAsia="標楷體" w:hAnsi="標楷體"/>
                <w:sz w:val="28"/>
                <w:szCs w:val="28"/>
              </w:rPr>
              <w:t xml:space="preserve">  </w:t>
            </w:r>
          </w:p>
        </w:tc>
      </w:tr>
      <w:tr w:rsidR="000B24E9" w:rsidTr="00F81E7B">
        <w:trPr>
          <w:trHeight w:val="725"/>
        </w:trPr>
        <w:tc>
          <w:tcPr>
            <w:tcW w:w="534" w:type="dxa"/>
            <w:vMerge/>
            <w:tcBorders>
              <w:bottom w:val="single" w:sz="4" w:space="0" w:color="auto"/>
            </w:tcBorders>
          </w:tcPr>
          <w:p w:rsidR="000B24E9" w:rsidRDefault="000B24E9" w:rsidP="00F81E7B">
            <w:pPr>
              <w:spacing w:line="380" w:lineRule="exact"/>
              <w:jc w:val="center"/>
              <w:rPr>
                <w:rFonts w:ascii="標楷體" w:eastAsia="標楷體" w:hAnsi="標楷體"/>
                <w:sz w:val="28"/>
                <w:szCs w:val="28"/>
              </w:rPr>
            </w:pPr>
          </w:p>
        </w:tc>
        <w:tc>
          <w:tcPr>
            <w:tcW w:w="2693" w:type="dxa"/>
            <w:tcBorders>
              <w:top w:val="nil"/>
              <w:bottom w:val="single" w:sz="4" w:space="0" w:color="auto"/>
            </w:tcBorders>
          </w:tcPr>
          <w:p w:rsidR="000B24E9" w:rsidRPr="00A13E50" w:rsidRDefault="000B24E9" w:rsidP="00F81E7B">
            <w:pPr>
              <w:spacing w:line="280" w:lineRule="exact"/>
              <w:ind w:left="140" w:hangingChars="50" w:hanging="140"/>
              <w:rPr>
                <w:rFonts w:ascii="標楷體" w:eastAsia="標楷體" w:hAnsi="標楷體"/>
                <w:sz w:val="28"/>
                <w:szCs w:val="28"/>
              </w:rPr>
            </w:pPr>
          </w:p>
        </w:tc>
        <w:tc>
          <w:tcPr>
            <w:tcW w:w="5386" w:type="dxa"/>
            <w:vMerge/>
            <w:tcBorders>
              <w:bottom w:val="single" w:sz="4" w:space="0" w:color="auto"/>
            </w:tcBorders>
          </w:tcPr>
          <w:p w:rsidR="000B24E9" w:rsidRDefault="000B24E9" w:rsidP="00F81E7B">
            <w:pPr>
              <w:spacing w:line="280" w:lineRule="exact"/>
              <w:ind w:left="280" w:hangingChars="100" w:hanging="280"/>
              <w:rPr>
                <w:rFonts w:ascii="標楷體" w:eastAsia="標楷體" w:hAnsi="標楷體"/>
                <w:color w:val="FF0000"/>
                <w:sz w:val="28"/>
                <w:szCs w:val="28"/>
              </w:rPr>
            </w:pPr>
          </w:p>
        </w:tc>
      </w:tr>
    </w:tbl>
    <w:p w:rsidR="00E23FF2" w:rsidRPr="000B24E9" w:rsidRDefault="00E23FF2" w:rsidP="00B03B23">
      <w:pPr>
        <w:spacing w:line="320" w:lineRule="exact"/>
        <w:rPr>
          <w:rFonts w:ascii="標楷體" w:eastAsia="標楷體" w:hAnsi="標楷體"/>
          <w:sz w:val="28"/>
          <w:szCs w:val="28"/>
        </w:rPr>
      </w:pPr>
    </w:p>
    <w:tbl>
      <w:tblPr>
        <w:tblStyle w:val="a3"/>
        <w:tblW w:w="8613" w:type="dxa"/>
        <w:tblLook w:val="04A0" w:firstRow="1" w:lastRow="0" w:firstColumn="1" w:lastColumn="0" w:noHBand="0" w:noVBand="1"/>
      </w:tblPr>
      <w:tblGrid>
        <w:gridCol w:w="534"/>
        <w:gridCol w:w="2693"/>
        <w:gridCol w:w="5386"/>
      </w:tblGrid>
      <w:tr w:rsidR="00AB30F4" w:rsidRPr="00E2252F" w:rsidTr="000E5B9A">
        <w:trPr>
          <w:trHeight w:val="3905"/>
        </w:trPr>
        <w:tc>
          <w:tcPr>
            <w:tcW w:w="534" w:type="dxa"/>
          </w:tcPr>
          <w:p w:rsidR="00AB30F4" w:rsidRPr="009C718A" w:rsidRDefault="00AB30F4" w:rsidP="002446B3">
            <w:pPr>
              <w:spacing w:line="380" w:lineRule="exact"/>
              <w:jc w:val="center"/>
              <w:rPr>
                <w:rFonts w:ascii="標楷體" w:eastAsia="標楷體" w:hAnsi="標楷體"/>
                <w:sz w:val="28"/>
                <w:szCs w:val="28"/>
              </w:rPr>
            </w:pPr>
            <w:r>
              <w:rPr>
                <w:rFonts w:ascii="標楷體" w:eastAsia="標楷體" w:hAnsi="標楷體"/>
                <w:sz w:val="28"/>
                <w:szCs w:val="28"/>
              </w:rPr>
              <w:t>6</w:t>
            </w:r>
          </w:p>
        </w:tc>
        <w:tc>
          <w:tcPr>
            <w:tcW w:w="2693" w:type="dxa"/>
          </w:tcPr>
          <w:p w:rsidR="00AB30F4" w:rsidRPr="009C718A" w:rsidRDefault="00AB30F4" w:rsidP="001A79B0">
            <w:pPr>
              <w:spacing w:line="280" w:lineRule="exact"/>
              <w:ind w:left="140" w:hangingChars="50" w:hanging="140"/>
              <w:rPr>
                <w:rFonts w:ascii="標楷體" w:eastAsia="標楷體" w:hAnsi="標楷體"/>
                <w:sz w:val="28"/>
                <w:szCs w:val="28"/>
              </w:rPr>
            </w:pPr>
            <w:r>
              <w:rPr>
                <w:rFonts w:ascii="標楷體" w:eastAsia="標楷體" w:hAnsi="標楷體" w:hint="eastAsia"/>
                <w:sz w:val="28"/>
                <w:szCs w:val="28"/>
              </w:rPr>
              <w:t xml:space="preserve"> </w:t>
            </w:r>
          </w:p>
        </w:tc>
        <w:tc>
          <w:tcPr>
            <w:tcW w:w="5386" w:type="dxa"/>
          </w:tcPr>
          <w:p w:rsidR="00AB30F4" w:rsidRDefault="00AB30F4" w:rsidP="00786518">
            <w:pPr>
              <w:spacing w:line="280" w:lineRule="exact"/>
              <w:ind w:left="280" w:hangingChars="100" w:hanging="280"/>
              <w:rPr>
                <w:rFonts w:ascii="標楷體" w:eastAsia="標楷體" w:hAnsi="標楷體"/>
                <w:color w:val="FF0000"/>
                <w:sz w:val="28"/>
                <w:szCs w:val="28"/>
              </w:rPr>
            </w:pPr>
            <w:r>
              <w:rPr>
                <w:rFonts w:ascii="標楷體" w:eastAsia="標楷體" w:hAnsi="標楷體" w:hint="eastAsia"/>
                <w:sz w:val="28"/>
                <w:szCs w:val="28"/>
              </w:rPr>
              <w:t xml:space="preserve"> ，</w:t>
            </w:r>
            <w:r w:rsidRPr="00786518">
              <w:rPr>
                <w:rFonts w:ascii="標楷體" w:eastAsia="標楷體" w:hAnsi="標楷體" w:hint="eastAsia"/>
                <w:color w:val="FF0000"/>
                <w:sz w:val="28"/>
                <w:szCs w:val="28"/>
              </w:rPr>
              <w:t xml:space="preserve"> </w:t>
            </w:r>
            <w:proofErr w:type="gramStart"/>
            <w:r w:rsidRPr="00786518">
              <w:rPr>
                <w:rFonts w:ascii="標楷體" w:eastAsia="標楷體" w:hAnsi="標楷體" w:hint="eastAsia"/>
                <w:color w:val="FF0000"/>
                <w:sz w:val="28"/>
                <w:szCs w:val="28"/>
              </w:rPr>
              <w:t>惟查該</w:t>
            </w:r>
            <w:proofErr w:type="gramEnd"/>
            <w:r w:rsidRPr="00786518">
              <w:rPr>
                <w:rFonts w:ascii="標楷體" w:eastAsia="標楷體" w:hAnsi="標楷體" w:hint="eastAsia"/>
                <w:color w:val="FF0000"/>
                <w:sz w:val="28"/>
                <w:szCs w:val="28"/>
              </w:rPr>
              <w:t>份預售屋買賣契約書第6條「契約總價」未分別記載房屋價款之專有部分總價款、主建物部分、附屬建物陽臺部分及共有部分之價款，與規定不符。</w:t>
            </w:r>
          </w:p>
          <w:p w:rsidR="00AB30F4" w:rsidRPr="00E2252F" w:rsidRDefault="00AB30F4" w:rsidP="003D2214">
            <w:pPr>
              <w:spacing w:line="280" w:lineRule="exact"/>
              <w:ind w:left="280" w:hangingChars="100" w:hanging="280"/>
              <w:rPr>
                <w:rFonts w:ascii="標楷體" w:eastAsia="標楷體" w:hAnsi="標楷體"/>
                <w:sz w:val="28"/>
                <w:szCs w:val="28"/>
              </w:rPr>
            </w:pPr>
            <w:r w:rsidRPr="00F940EB">
              <w:rPr>
                <w:rFonts w:ascii="標楷體" w:eastAsia="標楷體" w:hAnsi="標楷體" w:hint="eastAsia"/>
                <w:sz w:val="28"/>
                <w:szCs w:val="28"/>
              </w:rPr>
              <w:t>5、應記載事項第</w:t>
            </w:r>
            <w:r>
              <w:rPr>
                <w:rFonts w:ascii="標楷體" w:eastAsia="標楷體" w:hAnsi="標楷體" w:hint="eastAsia"/>
                <w:sz w:val="28"/>
                <w:szCs w:val="28"/>
              </w:rPr>
              <w:t>10</w:t>
            </w:r>
            <w:r w:rsidRPr="00F940EB">
              <w:rPr>
                <w:rFonts w:ascii="標楷體" w:eastAsia="標楷體" w:hAnsi="標楷體" w:hint="eastAsia"/>
                <w:sz w:val="28"/>
                <w:szCs w:val="28"/>
              </w:rPr>
              <w:t>點</w:t>
            </w:r>
            <w:r w:rsidRPr="00667957">
              <w:rPr>
                <w:rFonts w:ascii="標楷體" w:eastAsia="標楷體" w:hAnsi="標楷體" w:hint="eastAsia"/>
                <w:sz w:val="28"/>
                <w:szCs w:val="28"/>
              </w:rPr>
              <w:t>「地</w:t>
            </w:r>
            <w:proofErr w:type="gramStart"/>
            <w:r w:rsidRPr="00667957">
              <w:rPr>
                <w:rFonts w:ascii="標楷體" w:eastAsia="標楷體" w:hAnsi="標楷體" w:hint="eastAsia"/>
                <w:sz w:val="28"/>
                <w:szCs w:val="28"/>
              </w:rPr>
              <w:t>下層、</w:t>
            </w:r>
            <w:proofErr w:type="gramEnd"/>
            <w:r w:rsidRPr="00667957">
              <w:rPr>
                <w:rFonts w:ascii="標楷體" w:eastAsia="標楷體" w:hAnsi="標楷體" w:hint="eastAsia"/>
                <w:sz w:val="28"/>
                <w:szCs w:val="28"/>
              </w:rPr>
              <w:t>屋頂及法定空地之使用方式及權屬」</w:t>
            </w:r>
            <w:r>
              <w:rPr>
                <w:rFonts w:ascii="標楷體" w:eastAsia="標楷體" w:hAnsi="標楷體" w:hint="eastAsia"/>
                <w:sz w:val="28"/>
                <w:szCs w:val="28"/>
              </w:rPr>
              <w:t>（一）</w:t>
            </w:r>
            <w:r w:rsidRPr="00667957">
              <w:rPr>
                <w:rFonts w:ascii="標楷體" w:eastAsia="標楷體" w:hAnsi="標楷體" w:hint="eastAsia"/>
                <w:sz w:val="28"/>
                <w:szCs w:val="28"/>
              </w:rPr>
              <w:t>規定略以</w:t>
            </w:r>
            <w:proofErr w:type="gramStart"/>
            <w:r w:rsidRPr="00667957">
              <w:rPr>
                <w:rFonts w:ascii="標楷體" w:eastAsia="標楷體" w:hAnsi="標楷體" w:hint="eastAsia"/>
                <w:sz w:val="28"/>
                <w:szCs w:val="28"/>
              </w:rPr>
              <w:t>﹕</w:t>
            </w:r>
            <w:proofErr w:type="gramEnd"/>
            <w:r w:rsidRPr="00667957">
              <w:rPr>
                <w:rFonts w:ascii="標楷體" w:eastAsia="標楷體" w:hAnsi="標楷體" w:hint="eastAsia"/>
                <w:sz w:val="28"/>
                <w:szCs w:val="28"/>
              </w:rPr>
              <w:t>「本契約地下層共</w:t>
            </w:r>
            <w:proofErr w:type="gramStart"/>
            <w:r w:rsidRPr="00667957">
              <w:rPr>
                <w:rFonts w:ascii="標楷體" w:eastAsia="標楷體" w:hAnsi="標楷體" w:hint="eastAsia"/>
                <w:sz w:val="28"/>
                <w:szCs w:val="28"/>
              </w:rPr>
              <w:t>＿</w:t>
            </w:r>
            <w:proofErr w:type="gramEnd"/>
            <w:r w:rsidRPr="00667957">
              <w:rPr>
                <w:rFonts w:ascii="標楷體" w:eastAsia="標楷體" w:hAnsi="標楷體" w:hint="eastAsia"/>
                <w:sz w:val="28"/>
                <w:szCs w:val="28"/>
              </w:rPr>
              <w:t>層，總面積</w:t>
            </w:r>
            <w:proofErr w:type="gramStart"/>
            <w:r w:rsidRPr="00667957">
              <w:rPr>
                <w:rFonts w:ascii="標楷體" w:eastAsia="標楷體" w:hAnsi="標楷體" w:hint="eastAsia"/>
                <w:sz w:val="28"/>
                <w:szCs w:val="28"/>
              </w:rPr>
              <w:t>＿</w:t>
            </w:r>
            <w:proofErr w:type="gramEnd"/>
            <w:r>
              <w:rPr>
                <w:rFonts w:ascii="標楷體" w:eastAsia="標楷體" w:hAnsi="標楷體" w:hint="eastAsia"/>
                <w:sz w:val="28"/>
                <w:szCs w:val="28"/>
              </w:rPr>
              <w:t xml:space="preserve"> </w:t>
            </w:r>
            <w:r w:rsidRPr="00667957">
              <w:rPr>
                <w:rFonts w:ascii="標楷體" w:eastAsia="標楷體" w:hAnsi="標楷體" w:hint="eastAsia"/>
                <w:sz w:val="28"/>
                <w:szCs w:val="28"/>
              </w:rPr>
              <w:t>平方公</w:t>
            </w:r>
            <w:r>
              <w:rPr>
                <w:rFonts w:ascii="標楷體" w:eastAsia="標楷體" w:hAnsi="標楷體" w:hint="eastAsia"/>
                <w:sz w:val="28"/>
                <w:szCs w:val="28"/>
              </w:rPr>
              <w:t>（</w:t>
            </w:r>
            <w:r>
              <w:rPr>
                <w:rFonts w:ascii="標楷體" w:eastAsia="標楷體" w:hAnsi="標楷體" w:hint="eastAsia"/>
                <w:sz w:val="28"/>
                <w:szCs w:val="28"/>
                <w:u w:val="single"/>
              </w:rPr>
              <w:t xml:space="preserve">  </w:t>
            </w:r>
            <w:r w:rsidRPr="00667957">
              <w:rPr>
                <w:rFonts w:ascii="標楷體" w:eastAsia="標楷體" w:hAnsi="標楷體" w:hint="eastAsia"/>
                <w:sz w:val="28"/>
                <w:szCs w:val="28"/>
              </w:rPr>
              <w:t>坪</w:t>
            </w:r>
            <w:r>
              <w:rPr>
                <w:rFonts w:ascii="標楷體" w:eastAsia="標楷體" w:hAnsi="標楷體" w:hint="eastAsia"/>
                <w:sz w:val="28"/>
                <w:szCs w:val="28"/>
              </w:rPr>
              <w:t>），扣除第五點</w:t>
            </w:r>
            <w:r>
              <w:rPr>
                <w:rFonts w:ascii="標楷體" w:eastAsia="標楷體" w:hAnsi="標楷體"/>
                <w:sz w:val="28"/>
                <w:szCs w:val="28"/>
              </w:rPr>
              <w:t>…</w:t>
            </w:r>
            <w:r>
              <w:rPr>
                <w:rFonts w:ascii="標楷體" w:eastAsia="標楷體" w:hAnsi="標楷體" w:hint="eastAsia"/>
                <w:sz w:val="28"/>
                <w:szCs w:val="28"/>
              </w:rPr>
              <w:t xml:space="preserve">，其餘面積  </w:t>
            </w:r>
            <w:r w:rsidRPr="00667957">
              <w:rPr>
                <w:rFonts w:ascii="標楷體" w:eastAsia="標楷體" w:hAnsi="標楷體" w:hint="eastAsia"/>
                <w:sz w:val="28"/>
                <w:szCs w:val="28"/>
              </w:rPr>
              <w:t>平方公（  坪）</w:t>
            </w:r>
            <w:r>
              <w:rPr>
                <w:rFonts w:ascii="標楷體" w:eastAsia="標楷體" w:hAnsi="標楷體"/>
                <w:sz w:val="28"/>
                <w:szCs w:val="28"/>
              </w:rPr>
              <w:t>…</w:t>
            </w:r>
            <w:r>
              <w:rPr>
                <w:rFonts w:ascii="標楷體" w:eastAsia="標楷體" w:hAnsi="標楷體" w:hint="eastAsia"/>
                <w:sz w:val="28"/>
                <w:szCs w:val="28"/>
              </w:rPr>
              <w:t>。」</w:t>
            </w:r>
            <w:r w:rsidRPr="00667957">
              <w:rPr>
                <w:rFonts w:ascii="標楷體" w:eastAsia="標楷體" w:hAnsi="標楷體" w:hint="eastAsia"/>
                <w:sz w:val="28"/>
                <w:szCs w:val="28"/>
              </w:rPr>
              <w:t>，</w:t>
            </w:r>
            <w:proofErr w:type="gramStart"/>
            <w:r w:rsidRPr="003D2214">
              <w:rPr>
                <w:rFonts w:ascii="標楷體" w:eastAsia="標楷體" w:hAnsi="標楷體" w:hint="eastAsia"/>
                <w:color w:val="FF0000"/>
                <w:sz w:val="28"/>
                <w:szCs w:val="28"/>
              </w:rPr>
              <w:t>惟查該</w:t>
            </w:r>
            <w:proofErr w:type="gramEnd"/>
            <w:r w:rsidRPr="003D2214">
              <w:rPr>
                <w:rFonts w:ascii="標楷體" w:eastAsia="標楷體" w:hAnsi="標楷體" w:hint="eastAsia"/>
                <w:color w:val="FF0000"/>
                <w:sz w:val="28"/>
                <w:szCs w:val="28"/>
              </w:rPr>
              <w:t>份預售屋買賣契約書第9條「地</w:t>
            </w:r>
            <w:proofErr w:type="gramStart"/>
            <w:r w:rsidRPr="003D2214">
              <w:rPr>
                <w:rFonts w:ascii="標楷體" w:eastAsia="標楷體" w:hAnsi="標楷體" w:hint="eastAsia"/>
                <w:color w:val="FF0000"/>
                <w:sz w:val="28"/>
                <w:szCs w:val="28"/>
              </w:rPr>
              <w:t>下層、</w:t>
            </w:r>
            <w:proofErr w:type="gramEnd"/>
            <w:r w:rsidRPr="003D2214">
              <w:rPr>
                <w:rFonts w:ascii="標楷體" w:eastAsia="標楷體" w:hAnsi="標楷體" w:hint="eastAsia"/>
                <w:color w:val="FF0000"/>
                <w:sz w:val="28"/>
                <w:szCs w:val="28"/>
              </w:rPr>
              <w:t>屋頂及法定空地之使用方式及權屬」，未依規定記載「地下層停車位」</w:t>
            </w:r>
            <w:proofErr w:type="gramStart"/>
            <w:r w:rsidRPr="003D2214">
              <w:rPr>
                <w:rFonts w:ascii="標楷體" w:eastAsia="標楷體" w:hAnsi="標楷體" w:hint="eastAsia"/>
                <w:color w:val="FF0000"/>
                <w:sz w:val="28"/>
                <w:szCs w:val="28"/>
              </w:rPr>
              <w:t>之層數</w:t>
            </w:r>
            <w:proofErr w:type="gramEnd"/>
            <w:r w:rsidRPr="003D2214">
              <w:rPr>
                <w:rFonts w:ascii="標楷體" w:eastAsia="標楷體" w:hAnsi="標楷體" w:hint="eastAsia"/>
                <w:color w:val="FF0000"/>
                <w:sz w:val="28"/>
                <w:szCs w:val="28"/>
              </w:rPr>
              <w:t>、總面積及扣除第4條所列相關面積後其餘面積，與規定不符。</w:t>
            </w:r>
          </w:p>
        </w:tc>
      </w:tr>
      <w:tr w:rsidR="000E5B9A" w:rsidRPr="00E2252F" w:rsidTr="00AB30F4">
        <w:trPr>
          <w:trHeight w:val="572"/>
        </w:trPr>
        <w:tc>
          <w:tcPr>
            <w:tcW w:w="534" w:type="dxa"/>
          </w:tcPr>
          <w:p w:rsidR="000E5B9A" w:rsidRDefault="000E5B9A" w:rsidP="002446B3">
            <w:pPr>
              <w:spacing w:line="380" w:lineRule="exact"/>
              <w:jc w:val="center"/>
              <w:rPr>
                <w:rFonts w:ascii="標楷體" w:eastAsia="標楷體" w:hAnsi="標楷體"/>
                <w:sz w:val="28"/>
                <w:szCs w:val="28"/>
              </w:rPr>
            </w:pPr>
            <w:r>
              <w:rPr>
                <w:rFonts w:ascii="標楷體" w:eastAsia="標楷體" w:hAnsi="標楷體"/>
                <w:sz w:val="28"/>
                <w:szCs w:val="28"/>
              </w:rPr>
              <w:t>7</w:t>
            </w:r>
          </w:p>
        </w:tc>
        <w:tc>
          <w:tcPr>
            <w:tcW w:w="2693" w:type="dxa"/>
          </w:tcPr>
          <w:p w:rsidR="00B731BF" w:rsidRDefault="00095117" w:rsidP="00B731BF">
            <w:pPr>
              <w:spacing w:line="280" w:lineRule="exact"/>
              <w:ind w:left="140" w:hangingChars="50" w:hanging="140"/>
              <w:rPr>
                <w:rFonts w:ascii="標楷體" w:eastAsia="標楷體" w:hAnsi="標楷體"/>
                <w:sz w:val="28"/>
                <w:szCs w:val="28"/>
              </w:rPr>
            </w:pPr>
            <w:r>
              <w:rPr>
                <w:rFonts w:ascii="標楷體" w:eastAsia="標楷體" w:hAnsi="標楷體" w:hint="eastAsia"/>
                <w:sz w:val="28"/>
                <w:szCs w:val="28"/>
              </w:rPr>
              <w:t>1、</w:t>
            </w:r>
            <w:r w:rsidR="00976830">
              <w:rPr>
                <w:rFonts w:ascii="標楷體" w:eastAsia="標楷體" w:hAnsi="標楷體" w:hint="eastAsia"/>
                <w:sz w:val="28"/>
                <w:szCs w:val="28"/>
              </w:rPr>
              <w:t>花蓮縣政府</w:t>
            </w:r>
            <w:r w:rsidR="00B731BF">
              <w:rPr>
                <w:rFonts w:ascii="標楷體" w:eastAsia="標楷體" w:hAnsi="標楷體" w:hint="eastAsia"/>
                <w:sz w:val="28"/>
                <w:szCs w:val="28"/>
              </w:rPr>
              <w:t>111.5</w:t>
            </w:r>
            <w:r w:rsidR="00B731BF" w:rsidRPr="00325879">
              <w:rPr>
                <w:rFonts w:ascii="標楷體" w:eastAsia="標楷體" w:hAnsi="標楷體" w:hint="eastAsia"/>
                <w:sz w:val="28"/>
                <w:szCs w:val="28"/>
              </w:rPr>
              <w:t>.</w:t>
            </w:r>
            <w:r w:rsidR="00E92193">
              <w:rPr>
                <w:rFonts w:ascii="標楷體" w:eastAsia="標楷體" w:hAnsi="標楷體" w:hint="eastAsia"/>
                <w:sz w:val="28"/>
                <w:szCs w:val="28"/>
              </w:rPr>
              <w:t>23</w:t>
            </w:r>
            <w:r w:rsidR="00B731BF" w:rsidRPr="00325879">
              <w:rPr>
                <w:rFonts w:ascii="標楷體" w:eastAsia="標楷體" w:hAnsi="標楷體" w:hint="eastAsia"/>
                <w:sz w:val="28"/>
                <w:szCs w:val="28"/>
              </w:rPr>
              <w:t>府地籍字第11100</w:t>
            </w:r>
            <w:r w:rsidR="00B731BF" w:rsidRPr="007F76E3">
              <w:rPr>
                <w:rFonts w:ascii="標楷體" w:eastAsia="標楷體" w:hAnsi="標楷體" w:hint="eastAsia"/>
                <w:sz w:val="20"/>
                <w:szCs w:val="20"/>
              </w:rPr>
              <w:t>●●●</w:t>
            </w:r>
            <w:r w:rsidR="00B731BF" w:rsidRPr="00325879">
              <w:rPr>
                <w:rFonts w:ascii="標楷體" w:eastAsia="標楷體" w:hAnsi="標楷體" w:hint="eastAsia"/>
                <w:sz w:val="28"/>
                <w:szCs w:val="28"/>
              </w:rPr>
              <w:t>號函裁處</w:t>
            </w:r>
            <w:r w:rsidR="00B731BF">
              <w:rPr>
                <w:rFonts w:ascii="標楷體" w:eastAsia="標楷體" w:hAnsi="標楷體" w:hint="eastAsia"/>
                <w:sz w:val="28"/>
                <w:szCs w:val="28"/>
              </w:rPr>
              <w:t>。</w:t>
            </w:r>
          </w:p>
          <w:p w:rsidR="00B731BF" w:rsidRPr="00E22EF8" w:rsidRDefault="00B731BF" w:rsidP="00B731BF">
            <w:pPr>
              <w:spacing w:line="280" w:lineRule="exact"/>
              <w:ind w:left="140" w:hangingChars="50" w:hanging="140"/>
              <w:rPr>
                <w:rFonts w:ascii="標楷體" w:eastAsia="標楷體" w:hAnsi="標楷體"/>
                <w:sz w:val="28"/>
                <w:szCs w:val="28"/>
              </w:rPr>
            </w:pPr>
            <w:r w:rsidRPr="00E22EF8">
              <w:rPr>
                <w:rFonts w:ascii="標楷體" w:eastAsia="標楷體" w:hAnsi="標楷體" w:hint="eastAsia"/>
                <w:sz w:val="28"/>
                <w:szCs w:val="28"/>
              </w:rPr>
              <w:t>2、裁處金額</w:t>
            </w:r>
            <w:proofErr w:type="gramStart"/>
            <w:r w:rsidRPr="00E22EF8">
              <w:rPr>
                <w:rFonts w:ascii="標楷體" w:eastAsia="標楷體" w:hAnsi="標楷體" w:hint="eastAsia"/>
                <w:sz w:val="28"/>
                <w:szCs w:val="28"/>
              </w:rPr>
              <w:t>﹕</w:t>
            </w:r>
            <w:proofErr w:type="gramEnd"/>
          </w:p>
          <w:p w:rsidR="000E5B9A" w:rsidRDefault="00B731BF" w:rsidP="00697F8F">
            <w:pPr>
              <w:spacing w:line="280" w:lineRule="exact"/>
              <w:ind w:left="140" w:hangingChars="50" w:hanging="140"/>
              <w:rPr>
                <w:rFonts w:ascii="標楷體" w:eastAsia="標楷體" w:hAnsi="標楷體"/>
                <w:sz w:val="28"/>
                <w:szCs w:val="28"/>
              </w:rPr>
            </w:pPr>
            <w:r w:rsidRPr="00E22EF8">
              <w:rPr>
                <w:rFonts w:ascii="標楷體" w:eastAsia="標楷體" w:hAnsi="標楷體" w:hint="eastAsia"/>
                <w:sz w:val="28"/>
                <w:szCs w:val="28"/>
              </w:rPr>
              <w:t xml:space="preserve"> 違反平均地權條例第81條之2第</w:t>
            </w:r>
            <w:r>
              <w:rPr>
                <w:rFonts w:ascii="標楷體" w:eastAsia="標楷體" w:hAnsi="標楷體" w:hint="eastAsia"/>
                <w:sz w:val="28"/>
                <w:szCs w:val="28"/>
              </w:rPr>
              <w:t>5</w:t>
            </w:r>
            <w:r w:rsidRPr="00E22EF8">
              <w:rPr>
                <w:rFonts w:ascii="標楷體" w:eastAsia="標楷體" w:hAnsi="標楷體" w:hint="eastAsia"/>
                <w:sz w:val="28"/>
                <w:szCs w:val="28"/>
              </w:rPr>
              <w:t>項</w:t>
            </w:r>
            <w:r w:rsidRPr="009B57F5">
              <w:rPr>
                <w:rFonts w:ascii="標楷體" w:eastAsia="標楷體" w:hAnsi="標楷體" w:hint="eastAsia"/>
                <w:sz w:val="28"/>
                <w:szCs w:val="28"/>
              </w:rPr>
              <w:t>第1次查獲，緩依法按戶處以最低罰鍰新台幣6萬元整（總計</w:t>
            </w:r>
            <w:r w:rsidR="00697F8F">
              <w:rPr>
                <w:rFonts w:ascii="標楷體" w:eastAsia="標楷體" w:hAnsi="標楷體" w:hint="eastAsia"/>
                <w:sz w:val="28"/>
                <w:szCs w:val="28"/>
              </w:rPr>
              <w:t>7</w:t>
            </w:r>
            <w:r w:rsidRPr="009B57F5">
              <w:rPr>
                <w:rFonts w:ascii="標楷體" w:eastAsia="標楷體" w:hAnsi="標楷體" w:hint="eastAsia"/>
                <w:sz w:val="28"/>
                <w:szCs w:val="28"/>
              </w:rPr>
              <w:t>戶，新台幣</w:t>
            </w:r>
            <w:r w:rsidR="00697F8F">
              <w:rPr>
                <w:rFonts w:ascii="標楷體" w:eastAsia="標楷體" w:hAnsi="標楷體" w:hint="eastAsia"/>
                <w:sz w:val="28"/>
                <w:szCs w:val="28"/>
              </w:rPr>
              <w:t>42</w:t>
            </w:r>
            <w:r w:rsidRPr="009B57F5">
              <w:rPr>
                <w:rFonts w:ascii="標楷體" w:eastAsia="標楷體" w:hAnsi="標楷體" w:hint="eastAsia"/>
                <w:sz w:val="28"/>
                <w:szCs w:val="28"/>
              </w:rPr>
              <w:t>萬元整）。</w:t>
            </w:r>
          </w:p>
        </w:tc>
        <w:tc>
          <w:tcPr>
            <w:tcW w:w="5386" w:type="dxa"/>
          </w:tcPr>
          <w:p w:rsidR="00BB6E9D" w:rsidRDefault="00BB6E9D" w:rsidP="00BB6E9D">
            <w:pPr>
              <w:spacing w:line="280" w:lineRule="exact"/>
              <w:ind w:left="280" w:hangingChars="100" w:hanging="280"/>
              <w:jc w:val="center"/>
              <w:rPr>
                <w:rFonts w:ascii="標楷體" w:eastAsia="標楷體" w:hAnsi="標楷體"/>
                <w:color w:val="000000" w:themeColor="text1"/>
                <w:sz w:val="28"/>
                <w:szCs w:val="28"/>
              </w:rPr>
            </w:pPr>
            <w:r w:rsidRPr="003B4096">
              <w:rPr>
                <w:rFonts w:ascii="標楷體" w:eastAsia="標楷體" w:hAnsi="標楷體" w:hint="eastAsia"/>
                <w:color w:val="000000" w:themeColor="text1"/>
                <w:sz w:val="28"/>
                <w:szCs w:val="28"/>
              </w:rPr>
              <w:t>1、花蓮縣政府辦理110年預售屋買賣定型化契約查核計畫於110.10.</w:t>
            </w:r>
            <w:r>
              <w:rPr>
                <w:rFonts w:ascii="標楷體" w:eastAsia="標楷體" w:hAnsi="標楷體" w:hint="eastAsia"/>
                <w:color w:val="000000" w:themeColor="text1"/>
                <w:sz w:val="28"/>
                <w:szCs w:val="28"/>
              </w:rPr>
              <w:t>0</w:t>
            </w:r>
            <w:r w:rsidRPr="003B4096">
              <w:rPr>
                <w:rFonts w:ascii="標楷體" w:eastAsia="標楷體" w:hAnsi="標楷體" w:hint="eastAsia"/>
                <w:color w:val="000000" w:themeColor="text1"/>
                <w:sz w:val="28"/>
                <w:szCs w:val="28"/>
              </w:rPr>
              <w:t>0</w:t>
            </w:r>
            <w:r>
              <w:rPr>
                <w:rFonts w:ascii="標楷體" w:eastAsia="標楷體" w:hAnsi="標楷體" w:hint="eastAsia"/>
                <w:color w:val="000000" w:themeColor="text1"/>
                <w:sz w:val="28"/>
                <w:szCs w:val="28"/>
              </w:rPr>
              <w:t>請建案公司於110.10.00前提供110.7.1日後已簽約之預售屋買賣定型化契約影</w:t>
            </w:r>
            <w:proofErr w:type="gramStart"/>
            <w:r>
              <w:rPr>
                <w:rFonts w:ascii="標楷體" w:eastAsia="標楷體" w:hAnsi="標楷體" w:hint="eastAsia"/>
                <w:color w:val="000000" w:themeColor="text1"/>
                <w:sz w:val="28"/>
                <w:szCs w:val="28"/>
              </w:rPr>
              <w:t>本參辦，嗣</w:t>
            </w:r>
            <w:proofErr w:type="gramEnd"/>
            <w:r>
              <w:rPr>
                <w:rFonts w:ascii="標楷體" w:eastAsia="標楷體" w:hAnsi="標楷體" w:hint="eastAsia"/>
                <w:color w:val="000000" w:themeColor="text1"/>
                <w:sz w:val="28"/>
                <w:szCs w:val="28"/>
              </w:rPr>
              <w:t>經縣府審視，</w:t>
            </w:r>
            <w:r w:rsidR="00C861B4">
              <w:rPr>
                <w:rFonts w:ascii="標楷體" w:eastAsia="標楷體" w:hAnsi="標楷體" w:hint="eastAsia"/>
                <w:color w:val="000000" w:themeColor="text1"/>
                <w:sz w:val="28"/>
                <w:szCs w:val="28"/>
              </w:rPr>
              <w:t>「D2」戶</w:t>
            </w:r>
            <w:r>
              <w:rPr>
                <w:rFonts w:ascii="標楷體" w:eastAsia="標楷體" w:hAnsi="標楷體" w:hint="eastAsia"/>
                <w:color w:val="000000" w:themeColor="text1"/>
                <w:sz w:val="28"/>
                <w:szCs w:val="28"/>
              </w:rPr>
              <w:t>涉有不符合</w:t>
            </w:r>
            <w:r w:rsidR="00C861B4" w:rsidRPr="00F67166">
              <w:rPr>
                <w:rFonts w:ascii="標楷體" w:eastAsia="標楷體" w:hAnsi="標楷體" w:hint="eastAsia"/>
                <w:color w:val="000000" w:themeColor="text1"/>
                <w:sz w:val="28"/>
                <w:szCs w:val="28"/>
              </w:rPr>
              <w:t>應記載事項第1點</w:t>
            </w:r>
            <w:r w:rsidR="00C861B4">
              <w:rPr>
                <w:rFonts w:ascii="標楷體" w:eastAsia="標楷體" w:hAnsi="標楷體" w:hint="eastAsia"/>
                <w:color w:val="000000" w:themeColor="text1"/>
                <w:sz w:val="28"/>
                <w:szCs w:val="28"/>
              </w:rPr>
              <w:t>及18點規定之情事。</w:t>
            </w:r>
          </w:p>
          <w:p w:rsidR="00C86A07" w:rsidRDefault="00BB6E9D" w:rsidP="00E56CE5">
            <w:pPr>
              <w:spacing w:line="280" w:lineRule="exact"/>
              <w:ind w:left="280" w:hangingChars="100" w:hanging="280"/>
              <w:rPr>
                <w:rFonts w:ascii="標楷體" w:eastAsia="標楷體" w:hAnsi="標楷體"/>
                <w:sz w:val="28"/>
                <w:szCs w:val="28"/>
              </w:rPr>
            </w:pPr>
            <w:r>
              <w:rPr>
                <w:rFonts w:ascii="標楷體" w:eastAsia="標楷體" w:hAnsi="標楷體" w:hint="eastAsia"/>
                <w:color w:val="000000" w:themeColor="text1"/>
                <w:sz w:val="28"/>
                <w:szCs w:val="28"/>
              </w:rPr>
              <w:t>2、</w:t>
            </w:r>
            <w:r w:rsidR="00C861B4">
              <w:rPr>
                <w:rFonts w:ascii="標楷體" w:eastAsia="標楷體" w:hAnsi="標楷體" w:hint="eastAsia"/>
                <w:color w:val="000000" w:themeColor="text1"/>
                <w:sz w:val="28"/>
                <w:szCs w:val="28"/>
              </w:rPr>
              <w:t>上述違規情事裁處作業</w:t>
            </w:r>
            <w:r w:rsidR="00BE781B">
              <w:rPr>
                <w:rFonts w:ascii="標楷體" w:eastAsia="標楷體" w:hAnsi="標楷體" w:hint="eastAsia"/>
                <w:color w:val="000000" w:themeColor="text1"/>
                <w:sz w:val="28"/>
                <w:szCs w:val="28"/>
              </w:rPr>
              <w:t>，</w:t>
            </w:r>
            <w:r w:rsidR="00CE4501">
              <w:rPr>
                <w:rFonts w:ascii="標楷體" w:eastAsia="標楷體" w:hAnsi="標楷體" w:hint="eastAsia"/>
                <w:color w:val="000000" w:themeColor="text1"/>
                <w:sz w:val="28"/>
                <w:szCs w:val="28"/>
              </w:rPr>
              <w:t>縣府請該公司就違規事項陳述意見，並提供</w:t>
            </w:r>
            <w:proofErr w:type="gramStart"/>
            <w:r w:rsidR="00CE4501">
              <w:rPr>
                <w:rFonts w:ascii="標楷體" w:eastAsia="標楷體" w:hAnsi="標楷體" w:hint="eastAsia"/>
                <w:color w:val="000000" w:themeColor="text1"/>
                <w:sz w:val="28"/>
                <w:szCs w:val="28"/>
              </w:rPr>
              <w:t>旨揭建</w:t>
            </w:r>
            <w:proofErr w:type="gramEnd"/>
            <w:r w:rsidR="00CE4501">
              <w:rPr>
                <w:rFonts w:ascii="標楷體" w:eastAsia="標楷體" w:hAnsi="標楷體" w:hint="eastAsia"/>
                <w:color w:val="000000" w:themeColor="text1"/>
                <w:sz w:val="28"/>
                <w:szCs w:val="28"/>
              </w:rPr>
              <w:t>案所簽訂之所有買賣契約書（22戶）影本供查核，</w:t>
            </w:r>
            <w:r w:rsidR="00CE4501" w:rsidRPr="00C86A07">
              <w:rPr>
                <w:rFonts w:ascii="標楷體" w:eastAsia="標楷體" w:hAnsi="標楷體" w:hint="eastAsia"/>
                <w:color w:val="FF0000"/>
                <w:sz w:val="28"/>
                <w:szCs w:val="28"/>
              </w:rPr>
              <w:t>該公司陳述說明略以</w:t>
            </w:r>
            <w:proofErr w:type="gramStart"/>
            <w:r w:rsidR="00CE4501" w:rsidRPr="00C86A07">
              <w:rPr>
                <w:rFonts w:ascii="標楷體" w:eastAsia="標楷體" w:hAnsi="標楷體" w:hint="eastAsia"/>
                <w:color w:val="FF0000"/>
                <w:sz w:val="28"/>
                <w:szCs w:val="28"/>
              </w:rPr>
              <w:t>﹕</w:t>
            </w:r>
            <w:proofErr w:type="gramEnd"/>
            <w:r w:rsidR="00CE4501" w:rsidRPr="00C86A07">
              <w:rPr>
                <w:rFonts w:ascii="標楷體" w:eastAsia="標楷體" w:hAnsi="標楷體" w:hint="eastAsia"/>
                <w:color w:val="FF0000"/>
                <w:sz w:val="28"/>
                <w:szCs w:val="28"/>
              </w:rPr>
              <w:t>「</w:t>
            </w:r>
            <w:proofErr w:type="gramStart"/>
            <w:r w:rsidR="00CE4501" w:rsidRPr="00C86A07">
              <w:rPr>
                <w:rFonts w:ascii="標楷體" w:eastAsia="標楷體" w:hAnsi="標楷體" w:hint="eastAsia"/>
                <w:color w:val="FF0000"/>
                <w:sz w:val="28"/>
                <w:szCs w:val="28"/>
              </w:rPr>
              <w:t>原檢送給</w:t>
            </w:r>
            <w:proofErr w:type="gramEnd"/>
            <w:r w:rsidR="00CE4501" w:rsidRPr="00C86A07">
              <w:rPr>
                <w:rFonts w:ascii="標楷體" w:eastAsia="標楷體" w:hAnsi="標楷體" w:hint="eastAsia"/>
                <w:color w:val="FF0000"/>
                <w:sz w:val="28"/>
                <w:szCs w:val="28"/>
              </w:rPr>
              <w:t>縣府之「D2」戶預售屋買賣契約書，</w:t>
            </w:r>
            <w:r w:rsidR="00576159" w:rsidRPr="00C86A07">
              <w:rPr>
                <w:rFonts w:ascii="標楷體" w:eastAsia="標楷體" w:hAnsi="標楷體" w:hint="eastAsia"/>
                <w:color w:val="FF0000"/>
                <w:sz w:val="28"/>
                <w:szCs w:val="28"/>
              </w:rPr>
              <w:t>經查證後發現因公</w:t>
            </w:r>
            <w:r w:rsidR="00C86A07" w:rsidRPr="00C86A07">
              <w:rPr>
                <w:rFonts w:ascii="標楷體" w:eastAsia="標楷體" w:hAnsi="標楷體" w:hint="eastAsia"/>
                <w:color w:val="FF0000"/>
                <w:sz w:val="28"/>
                <w:szCs w:val="28"/>
              </w:rPr>
              <w:t>司</w:t>
            </w:r>
            <w:r w:rsidR="00576159" w:rsidRPr="00C86A07">
              <w:rPr>
                <w:rFonts w:ascii="標楷體" w:eastAsia="標楷體" w:hAnsi="標楷體" w:hint="eastAsia"/>
                <w:color w:val="FF0000"/>
                <w:sz w:val="28"/>
                <w:szCs w:val="28"/>
              </w:rPr>
              <w:t>作業錯疏失，誤將作廢之</w:t>
            </w:r>
            <w:proofErr w:type="gramStart"/>
            <w:r w:rsidR="00576159" w:rsidRPr="00C86A07">
              <w:rPr>
                <w:rFonts w:ascii="標楷體" w:eastAsia="標楷體" w:hAnsi="標楷體" w:hint="eastAsia"/>
                <w:color w:val="FF0000"/>
                <w:sz w:val="28"/>
                <w:szCs w:val="28"/>
              </w:rPr>
              <w:t>契約書提送給</w:t>
            </w:r>
            <w:proofErr w:type="gramEnd"/>
            <w:r w:rsidR="00576159" w:rsidRPr="00C86A07">
              <w:rPr>
                <w:rFonts w:ascii="標楷體" w:eastAsia="標楷體" w:hAnsi="標楷體" w:hint="eastAsia"/>
                <w:color w:val="FF0000"/>
                <w:sz w:val="28"/>
                <w:szCs w:val="28"/>
              </w:rPr>
              <w:t>縣府，該公司所簽訂之預售屋契約</w:t>
            </w:r>
            <w:proofErr w:type="gramStart"/>
            <w:r w:rsidR="00576159" w:rsidRPr="00C86A07">
              <w:rPr>
                <w:rFonts w:ascii="標楷體" w:eastAsia="標楷體" w:hAnsi="標楷體" w:hint="eastAsia"/>
                <w:color w:val="FF0000"/>
                <w:sz w:val="28"/>
                <w:szCs w:val="28"/>
              </w:rPr>
              <w:t>書均依縣政府</w:t>
            </w:r>
            <w:proofErr w:type="gramEnd"/>
            <w:r w:rsidR="00E56CE5" w:rsidRPr="00C86A07">
              <w:rPr>
                <w:rFonts w:ascii="標楷體" w:eastAsia="標楷體" w:hAnsi="標楷體" w:hint="eastAsia"/>
                <w:color w:val="FF0000"/>
                <w:sz w:val="28"/>
                <w:szCs w:val="28"/>
              </w:rPr>
              <w:t>審核通過之合約版本簽訂，將正確之預售屋買賣契約</w:t>
            </w:r>
            <w:proofErr w:type="gramStart"/>
            <w:r w:rsidR="00E56CE5" w:rsidRPr="00C86A07">
              <w:rPr>
                <w:rFonts w:ascii="標楷體" w:eastAsia="標楷體" w:hAnsi="標楷體" w:hint="eastAsia"/>
                <w:color w:val="FF0000"/>
                <w:sz w:val="28"/>
                <w:szCs w:val="28"/>
              </w:rPr>
              <w:t>影本送縣府</w:t>
            </w:r>
            <w:proofErr w:type="gramEnd"/>
            <w:r w:rsidR="00E56CE5" w:rsidRPr="00C86A07">
              <w:rPr>
                <w:rFonts w:ascii="標楷體" w:eastAsia="標楷體" w:hAnsi="標楷體"/>
                <w:color w:val="FF0000"/>
                <w:sz w:val="28"/>
                <w:szCs w:val="28"/>
              </w:rPr>
              <w:t>…</w:t>
            </w:r>
            <w:r w:rsidR="00CE4501" w:rsidRPr="00C86A07">
              <w:rPr>
                <w:rFonts w:ascii="標楷體" w:eastAsia="標楷體" w:hAnsi="標楷體" w:hint="eastAsia"/>
                <w:color w:val="FF0000"/>
                <w:sz w:val="28"/>
                <w:szCs w:val="28"/>
              </w:rPr>
              <w:t>」</w:t>
            </w:r>
            <w:r w:rsidR="00E56CE5" w:rsidRPr="00C86A07">
              <w:rPr>
                <w:rFonts w:ascii="標楷體" w:eastAsia="標楷體" w:hAnsi="標楷體" w:hint="eastAsia"/>
                <w:color w:val="FF0000"/>
                <w:sz w:val="28"/>
                <w:szCs w:val="28"/>
              </w:rPr>
              <w:t>等云云</w:t>
            </w:r>
            <w:r w:rsidR="00E56CE5">
              <w:rPr>
                <w:rFonts w:ascii="標楷體" w:eastAsia="標楷體" w:hAnsi="標楷體" w:hint="eastAsia"/>
                <w:sz w:val="28"/>
                <w:szCs w:val="28"/>
              </w:rPr>
              <w:t>，嗣後，</w:t>
            </w:r>
            <w:r w:rsidR="00C86A07">
              <w:rPr>
                <w:rFonts w:ascii="標楷體" w:eastAsia="標楷體" w:hAnsi="標楷體" w:hint="eastAsia"/>
                <w:sz w:val="28"/>
                <w:szCs w:val="28"/>
              </w:rPr>
              <w:t>又</w:t>
            </w:r>
            <w:proofErr w:type="gramStart"/>
            <w:r w:rsidR="00C86A07">
              <w:rPr>
                <w:rFonts w:ascii="標楷體" w:eastAsia="標楷體" w:hAnsi="標楷體" w:hint="eastAsia"/>
                <w:sz w:val="28"/>
                <w:szCs w:val="28"/>
              </w:rPr>
              <w:t>再次提共3戶</w:t>
            </w:r>
            <w:proofErr w:type="gramEnd"/>
            <w:r w:rsidR="00C86A07">
              <w:rPr>
                <w:rFonts w:ascii="標楷體" w:eastAsia="標楷體" w:hAnsi="標楷體"/>
                <w:sz w:val="28"/>
                <w:szCs w:val="28"/>
              </w:rPr>
              <w:t>…</w:t>
            </w:r>
            <w:r w:rsidR="00C86A07">
              <w:rPr>
                <w:rFonts w:ascii="標楷體" w:eastAsia="標楷體" w:hAnsi="標楷體" w:hint="eastAsia"/>
                <w:sz w:val="28"/>
                <w:szCs w:val="28"/>
              </w:rPr>
              <w:t>（連同之前提供總計25戶）。</w:t>
            </w:r>
          </w:p>
          <w:p w:rsidR="00373523" w:rsidRDefault="00C86A07" w:rsidP="00373523">
            <w:pPr>
              <w:spacing w:line="280" w:lineRule="exact"/>
              <w:ind w:left="280" w:hangingChars="100" w:hanging="280"/>
              <w:rPr>
                <w:rFonts w:ascii="標楷體" w:eastAsia="標楷體" w:hAnsi="標楷體"/>
                <w:color w:val="000000" w:themeColor="text1"/>
                <w:sz w:val="28"/>
                <w:szCs w:val="28"/>
              </w:rPr>
            </w:pPr>
            <w:r>
              <w:rPr>
                <w:rFonts w:ascii="標楷體" w:eastAsia="標楷體" w:hAnsi="標楷體" w:hint="eastAsia"/>
                <w:sz w:val="28"/>
                <w:szCs w:val="28"/>
              </w:rPr>
              <w:t>3</w:t>
            </w:r>
            <w:r>
              <w:rPr>
                <w:rFonts w:ascii="標楷體" w:eastAsia="標楷體" w:hAnsi="標楷體" w:hint="eastAsia"/>
                <w:color w:val="000000" w:themeColor="text1"/>
                <w:sz w:val="28"/>
                <w:szCs w:val="28"/>
              </w:rPr>
              <w:t>、案經縣府再次檢視所提</w:t>
            </w:r>
            <w:r w:rsidR="00577C09">
              <w:rPr>
                <w:rFonts w:ascii="標楷體" w:eastAsia="標楷體" w:hAnsi="標楷體" w:hint="eastAsia"/>
                <w:color w:val="000000" w:themeColor="text1"/>
                <w:sz w:val="28"/>
                <w:szCs w:val="28"/>
              </w:rPr>
              <w:t>供</w:t>
            </w:r>
            <w:r>
              <w:rPr>
                <w:rFonts w:ascii="標楷體" w:eastAsia="標楷體" w:hAnsi="標楷體" w:hint="eastAsia"/>
                <w:sz w:val="28"/>
                <w:szCs w:val="28"/>
              </w:rPr>
              <w:t>25戶</w:t>
            </w:r>
            <w:r w:rsidRPr="00C86A07">
              <w:rPr>
                <w:rFonts w:ascii="標楷體" w:eastAsia="標楷體" w:hAnsi="標楷體" w:hint="eastAsia"/>
                <w:color w:val="000000" w:themeColor="text1"/>
                <w:sz w:val="28"/>
                <w:szCs w:val="28"/>
              </w:rPr>
              <w:t>預售屋買賣契約書</w:t>
            </w:r>
            <w:r>
              <w:rPr>
                <w:rFonts w:ascii="標楷體" w:eastAsia="標楷體" w:hAnsi="標楷體" w:hint="eastAsia"/>
                <w:color w:val="000000" w:themeColor="text1"/>
                <w:sz w:val="28"/>
                <w:szCs w:val="28"/>
              </w:rPr>
              <w:t>影本，發現契約書第4條「共有部分項目、總面積及面積分配比例計算」之內容中，</w:t>
            </w:r>
            <w:proofErr w:type="gramStart"/>
            <w:r w:rsidR="008949EE">
              <w:rPr>
                <w:rFonts w:ascii="標楷體" w:eastAsia="標楷體" w:hAnsi="標楷體" w:hint="eastAsia"/>
                <w:color w:val="000000" w:themeColor="text1"/>
                <w:sz w:val="28"/>
                <w:szCs w:val="28"/>
              </w:rPr>
              <w:t>有關本建案</w:t>
            </w:r>
            <w:proofErr w:type="gramEnd"/>
            <w:r w:rsidR="008949EE">
              <w:rPr>
                <w:rFonts w:ascii="標楷體" w:eastAsia="標楷體" w:hAnsi="標楷體" w:hint="eastAsia"/>
                <w:color w:val="000000" w:themeColor="text1"/>
                <w:sz w:val="28"/>
                <w:szCs w:val="28"/>
              </w:rPr>
              <w:t>之共有部分項目是否包含「不計獨立權狀之停車空間」</w:t>
            </w:r>
            <w:r w:rsidR="00A624D4">
              <w:rPr>
                <w:rFonts w:ascii="標楷體" w:eastAsia="標楷體" w:hAnsi="標楷體" w:hint="eastAsia"/>
                <w:color w:val="000000" w:themeColor="text1"/>
                <w:sz w:val="28"/>
                <w:szCs w:val="28"/>
              </w:rPr>
              <w:t>及「屋頂</w:t>
            </w:r>
            <w:r w:rsidR="00220A8A" w:rsidRPr="00220A8A">
              <w:rPr>
                <w:rFonts w:ascii="標楷體" w:eastAsia="標楷體" w:hAnsi="標楷體" w:cs="Arial"/>
                <w:color w:val="333333"/>
                <w:spacing w:val="10"/>
                <w:sz w:val="28"/>
                <w:szCs w:val="28"/>
                <w:shd w:val="clear" w:color="auto" w:fill="FFFFFF"/>
              </w:rPr>
              <w:t>突</w:t>
            </w:r>
            <w:r w:rsidR="00A624D4">
              <w:rPr>
                <w:rFonts w:ascii="標楷體" w:eastAsia="標楷體" w:hAnsi="標楷體" w:hint="eastAsia"/>
                <w:color w:val="000000" w:themeColor="text1"/>
                <w:sz w:val="28"/>
                <w:szCs w:val="28"/>
              </w:rPr>
              <w:t>出物」仍待</w:t>
            </w:r>
            <w:proofErr w:type="gramStart"/>
            <w:r w:rsidR="00A624D4">
              <w:rPr>
                <w:rFonts w:ascii="標楷體" w:eastAsia="標楷體" w:hAnsi="標楷體" w:hint="eastAsia"/>
                <w:color w:val="000000" w:themeColor="text1"/>
                <w:sz w:val="28"/>
                <w:szCs w:val="28"/>
              </w:rPr>
              <w:t>釐</w:t>
            </w:r>
            <w:proofErr w:type="gramEnd"/>
            <w:r w:rsidR="00A624D4">
              <w:rPr>
                <w:rFonts w:ascii="標楷體" w:eastAsia="標楷體" w:hAnsi="標楷體" w:hint="eastAsia"/>
                <w:color w:val="000000" w:themeColor="text1"/>
                <w:sz w:val="28"/>
                <w:szCs w:val="28"/>
              </w:rPr>
              <w:t>清，縣政府</w:t>
            </w:r>
            <w:proofErr w:type="gramStart"/>
            <w:r w:rsidR="00A624D4">
              <w:rPr>
                <w:rFonts w:ascii="標楷體" w:eastAsia="標楷體" w:hAnsi="標楷體" w:hint="eastAsia"/>
                <w:color w:val="000000" w:themeColor="text1"/>
                <w:sz w:val="28"/>
                <w:szCs w:val="28"/>
              </w:rPr>
              <w:t>爰</w:t>
            </w:r>
            <w:proofErr w:type="gramEnd"/>
            <w:r w:rsidR="00A624D4">
              <w:rPr>
                <w:rFonts w:ascii="標楷體" w:eastAsia="標楷體" w:hAnsi="標楷體" w:hint="eastAsia"/>
                <w:color w:val="000000" w:themeColor="text1"/>
                <w:sz w:val="28"/>
                <w:szCs w:val="28"/>
              </w:rPr>
              <w:t>以111年1月13日函請該公司補充陳述意見，</w:t>
            </w:r>
            <w:r w:rsidR="00FA5901">
              <w:rPr>
                <w:rFonts w:ascii="標楷體" w:eastAsia="標楷體" w:hAnsi="標楷體" w:hint="eastAsia"/>
                <w:color w:val="000000" w:themeColor="text1"/>
                <w:sz w:val="28"/>
                <w:szCs w:val="28"/>
              </w:rPr>
              <w:t>經</w:t>
            </w:r>
            <w:r w:rsidR="00A624D4">
              <w:rPr>
                <w:rFonts w:ascii="標楷體" w:eastAsia="標楷體" w:hAnsi="標楷體" w:hint="eastAsia"/>
                <w:color w:val="000000" w:themeColor="text1"/>
                <w:sz w:val="28"/>
                <w:szCs w:val="28"/>
              </w:rPr>
              <w:t>該公</w:t>
            </w:r>
            <w:r w:rsidR="00FA5901">
              <w:rPr>
                <w:rFonts w:ascii="標楷體" w:eastAsia="標楷體" w:hAnsi="標楷體" w:hint="eastAsia"/>
                <w:color w:val="000000" w:themeColor="text1"/>
                <w:sz w:val="28"/>
                <w:szCs w:val="28"/>
              </w:rPr>
              <w:t>司</w:t>
            </w:r>
            <w:r w:rsidR="00A624D4">
              <w:rPr>
                <w:rFonts w:ascii="標楷體" w:eastAsia="標楷體" w:hAnsi="標楷體" w:hint="eastAsia"/>
                <w:color w:val="000000" w:themeColor="text1"/>
                <w:sz w:val="28"/>
                <w:szCs w:val="28"/>
              </w:rPr>
              <w:t>陳述意見略以</w:t>
            </w:r>
            <w:proofErr w:type="gramStart"/>
            <w:r w:rsidR="00A624D4">
              <w:rPr>
                <w:rFonts w:ascii="標楷體" w:eastAsia="標楷體" w:hAnsi="標楷體" w:hint="eastAsia"/>
                <w:color w:val="000000" w:themeColor="text1"/>
                <w:sz w:val="28"/>
                <w:szCs w:val="28"/>
              </w:rPr>
              <w:t>﹕</w:t>
            </w:r>
            <w:proofErr w:type="gramEnd"/>
            <w:r w:rsidR="00FA5901">
              <w:rPr>
                <w:rFonts w:ascii="標楷體" w:eastAsia="標楷體" w:hAnsi="標楷體" w:hint="eastAsia"/>
                <w:color w:val="000000" w:themeColor="text1"/>
                <w:sz w:val="28"/>
                <w:szCs w:val="28"/>
              </w:rPr>
              <w:t>「說明（一）</w:t>
            </w:r>
            <w:r w:rsidR="00FA5901">
              <w:rPr>
                <w:rFonts w:ascii="標楷體" w:eastAsia="標楷體" w:hAnsi="標楷體"/>
                <w:sz w:val="28"/>
                <w:szCs w:val="28"/>
              </w:rPr>
              <w:t>…該公司將第4條中之共用部分項目列為大公設施</w:t>
            </w:r>
            <w:r w:rsidR="00FA5901">
              <w:rPr>
                <w:rFonts w:ascii="標楷體" w:eastAsia="標楷體" w:hAnsi="標楷體" w:hint="eastAsia"/>
                <w:sz w:val="28"/>
                <w:szCs w:val="28"/>
              </w:rPr>
              <w:t>，</w:t>
            </w:r>
            <w:r w:rsidR="00FA5901">
              <w:rPr>
                <w:rFonts w:ascii="標楷體" w:eastAsia="標楷體" w:hAnsi="標楷體"/>
                <w:sz w:val="28"/>
                <w:szCs w:val="28"/>
              </w:rPr>
              <w:t>屬於全住戶共同持分之面積</w:t>
            </w:r>
            <w:r w:rsidR="00FA5901">
              <w:rPr>
                <w:rFonts w:ascii="標楷體" w:eastAsia="標楷體" w:hAnsi="標楷體" w:hint="eastAsia"/>
                <w:sz w:val="28"/>
                <w:szCs w:val="28"/>
              </w:rPr>
              <w:t>，</w:t>
            </w:r>
            <w:r w:rsidR="00E56DCA">
              <w:rPr>
                <w:rFonts w:ascii="標楷體" w:eastAsia="標楷體" w:hAnsi="標楷體" w:hint="eastAsia"/>
                <w:sz w:val="28"/>
                <w:szCs w:val="28"/>
              </w:rPr>
              <w:t>將</w:t>
            </w:r>
            <w:r w:rsidR="00E56DCA">
              <w:rPr>
                <w:rFonts w:ascii="標楷體" w:eastAsia="標楷體" w:hAnsi="標楷體" w:hint="eastAsia"/>
                <w:color w:val="000000" w:themeColor="text1"/>
                <w:sz w:val="28"/>
                <w:szCs w:val="28"/>
              </w:rPr>
              <w:t>不計獨立權狀之停車空間列為小公，有購買停車位之住戶持分之面積，</w:t>
            </w:r>
            <w:r w:rsidR="00FA5901">
              <w:rPr>
                <w:rFonts w:ascii="標楷體" w:eastAsia="標楷體" w:hAnsi="標楷體"/>
                <w:sz w:val="28"/>
                <w:szCs w:val="28"/>
              </w:rPr>
              <w:t>第9條所註明</w:t>
            </w:r>
            <w:r w:rsidR="00E56DCA">
              <w:rPr>
                <w:rFonts w:ascii="標楷體" w:eastAsia="標楷體" w:hAnsi="標楷體" w:hint="eastAsia"/>
                <w:color w:val="000000" w:themeColor="text1"/>
                <w:sz w:val="28"/>
                <w:szCs w:val="28"/>
              </w:rPr>
              <w:t>之停車空間即小公面積，</w:t>
            </w:r>
            <w:r w:rsidR="00220A8A">
              <w:rPr>
                <w:rFonts w:ascii="標楷體" w:eastAsia="標楷體" w:hAnsi="標楷體" w:hint="eastAsia"/>
                <w:color w:val="000000" w:themeColor="text1"/>
                <w:sz w:val="28"/>
                <w:szCs w:val="28"/>
              </w:rPr>
              <w:t>並未列入大公面積，所以未將此項目勾選。</w:t>
            </w:r>
            <w:r w:rsidR="00220A8A" w:rsidRPr="00220A8A">
              <w:rPr>
                <w:rFonts w:ascii="標楷體" w:eastAsia="標楷體" w:hAnsi="標楷體" w:hint="eastAsia"/>
                <w:color w:val="000000" w:themeColor="text1"/>
                <w:sz w:val="28"/>
                <w:szCs w:val="28"/>
              </w:rPr>
              <w:t>說明（</w:t>
            </w:r>
            <w:r w:rsidR="00220A8A">
              <w:rPr>
                <w:rFonts w:ascii="標楷體" w:eastAsia="標楷體" w:hAnsi="標楷體" w:hint="eastAsia"/>
                <w:color w:val="000000" w:themeColor="text1"/>
                <w:sz w:val="28"/>
                <w:szCs w:val="28"/>
              </w:rPr>
              <w:t>二</w:t>
            </w:r>
            <w:r w:rsidR="00220A8A" w:rsidRPr="00220A8A">
              <w:rPr>
                <w:rFonts w:ascii="標楷體" w:eastAsia="標楷體" w:hAnsi="標楷體" w:hint="eastAsia"/>
                <w:color w:val="000000" w:themeColor="text1"/>
                <w:sz w:val="28"/>
                <w:szCs w:val="28"/>
              </w:rPr>
              <w:t>）</w:t>
            </w:r>
            <w:r w:rsidR="00220A8A">
              <w:rPr>
                <w:rFonts w:ascii="標楷體" w:eastAsia="標楷體" w:hAnsi="標楷體" w:hint="eastAsia"/>
                <w:color w:val="000000" w:themeColor="text1"/>
                <w:sz w:val="28"/>
                <w:szCs w:val="28"/>
              </w:rPr>
              <w:t>關於</w:t>
            </w:r>
            <w:r w:rsidR="00220A8A" w:rsidRPr="00220A8A">
              <w:rPr>
                <w:rFonts w:ascii="標楷體" w:eastAsia="標楷體" w:hAnsi="標楷體" w:cs="Arial"/>
                <w:color w:val="333333"/>
                <w:spacing w:val="10"/>
                <w:sz w:val="28"/>
                <w:szCs w:val="28"/>
                <w:shd w:val="clear" w:color="auto" w:fill="FFFFFF"/>
              </w:rPr>
              <w:t>屋頂突出物</w:t>
            </w:r>
            <w:r w:rsidR="00373523">
              <w:rPr>
                <w:rFonts w:ascii="標楷體" w:eastAsia="標楷體" w:hAnsi="標楷體" w:cs="Arial"/>
                <w:color w:val="333333"/>
                <w:spacing w:val="10"/>
                <w:sz w:val="28"/>
                <w:szCs w:val="28"/>
                <w:shd w:val="clear" w:color="auto" w:fill="FFFFFF"/>
              </w:rPr>
              <w:t>有6份合約有</w:t>
            </w:r>
            <w:r w:rsidR="00373523" w:rsidRPr="00373523">
              <w:rPr>
                <w:rFonts w:ascii="標楷體" w:eastAsia="標楷體" w:hAnsi="標楷體" w:cs="Arial" w:hint="eastAsia"/>
                <w:color w:val="333333"/>
                <w:spacing w:val="10"/>
                <w:sz w:val="28"/>
                <w:szCs w:val="28"/>
                <w:shd w:val="clear" w:color="auto" w:fill="FFFFFF"/>
              </w:rPr>
              <w:t>勾選</w:t>
            </w:r>
            <w:r w:rsidR="00373523">
              <w:rPr>
                <w:rFonts w:ascii="標楷體" w:eastAsia="標楷體" w:hAnsi="標楷體" w:cs="Arial" w:hint="eastAsia"/>
                <w:color w:val="333333"/>
                <w:spacing w:val="10"/>
                <w:sz w:val="28"/>
                <w:szCs w:val="28"/>
                <w:shd w:val="clear" w:color="auto" w:fill="FFFFFF"/>
              </w:rPr>
              <w:t>，其原因是</w:t>
            </w:r>
            <w:r w:rsidR="00373523">
              <w:rPr>
                <w:rFonts w:ascii="標楷體" w:eastAsia="標楷體" w:hAnsi="標楷體" w:hint="eastAsia"/>
                <w:color w:val="000000" w:themeColor="text1"/>
                <w:sz w:val="28"/>
                <w:szCs w:val="28"/>
              </w:rPr>
              <w:t>勾選</w:t>
            </w:r>
            <w:r w:rsidR="00373523">
              <w:rPr>
                <w:rFonts w:ascii="標楷體" w:eastAsia="標楷體" w:hAnsi="標楷體" w:hint="eastAsia"/>
                <w:color w:val="000000" w:themeColor="text1"/>
                <w:sz w:val="28"/>
                <w:szCs w:val="28"/>
              </w:rPr>
              <w:lastRenderedPageBreak/>
              <w:t>錯誤，本建物應無</w:t>
            </w:r>
            <w:r w:rsidR="00373523" w:rsidRPr="00220A8A">
              <w:rPr>
                <w:rFonts w:ascii="標楷體" w:eastAsia="標楷體" w:hAnsi="標楷體" w:cs="Arial"/>
                <w:color w:val="333333"/>
                <w:spacing w:val="10"/>
                <w:sz w:val="28"/>
                <w:szCs w:val="28"/>
                <w:shd w:val="clear" w:color="auto" w:fill="FFFFFF"/>
              </w:rPr>
              <w:t>屋頂突出物</w:t>
            </w:r>
            <w:r w:rsidR="00373523">
              <w:rPr>
                <w:rFonts w:ascii="標楷體" w:eastAsia="標楷體" w:hAnsi="標楷體"/>
                <w:sz w:val="28"/>
                <w:szCs w:val="28"/>
              </w:rPr>
              <w:t>…</w:t>
            </w:r>
            <w:r w:rsidR="00FA5901">
              <w:rPr>
                <w:rFonts w:ascii="標楷體" w:eastAsia="標楷體" w:hAnsi="標楷體" w:hint="eastAsia"/>
                <w:color w:val="000000" w:themeColor="text1"/>
                <w:sz w:val="28"/>
                <w:szCs w:val="28"/>
              </w:rPr>
              <w:t>」</w:t>
            </w:r>
            <w:r w:rsidR="00373523" w:rsidRPr="00373523">
              <w:rPr>
                <w:rFonts w:ascii="標楷體" w:eastAsia="標楷體" w:hAnsi="標楷體" w:hint="eastAsia"/>
                <w:color w:val="000000" w:themeColor="text1"/>
                <w:sz w:val="28"/>
                <w:szCs w:val="28"/>
              </w:rPr>
              <w:t>等云云。</w:t>
            </w:r>
          </w:p>
          <w:p w:rsidR="00E6371C" w:rsidRPr="00362BE9" w:rsidRDefault="00373523" w:rsidP="00570464">
            <w:pPr>
              <w:spacing w:line="280" w:lineRule="exact"/>
              <w:ind w:left="280" w:hangingChars="100" w:hanging="280"/>
              <w:rPr>
                <w:rFonts w:ascii="標楷體" w:eastAsia="標楷體" w:hAnsi="標楷體"/>
                <w:color w:val="FF0000"/>
                <w:sz w:val="28"/>
                <w:szCs w:val="28"/>
              </w:rPr>
            </w:pPr>
            <w:r>
              <w:rPr>
                <w:rFonts w:ascii="標楷體" w:eastAsia="標楷體" w:hAnsi="標楷體" w:hint="eastAsia"/>
                <w:sz w:val="28"/>
                <w:szCs w:val="28"/>
              </w:rPr>
              <w:t>4、</w:t>
            </w:r>
            <w:proofErr w:type="gramStart"/>
            <w:r w:rsidR="00570464" w:rsidRPr="00362BE9">
              <w:rPr>
                <w:rFonts w:ascii="標楷體" w:eastAsia="標楷體" w:hAnsi="標楷體" w:hint="eastAsia"/>
                <w:color w:val="FF0000"/>
                <w:sz w:val="28"/>
                <w:szCs w:val="28"/>
              </w:rPr>
              <w:t>本案該公司</w:t>
            </w:r>
            <w:proofErr w:type="gramEnd"/>
            <w:r w:rsidR="00570464" w:rsidRPr="00362BE9">
              <w:rPr>
                <w:rFonts w:ascii="標楷體" w:eastAsia="標楷體" w:hAnsi="標楷體" w:hint="eastAsia"/>
                <w:color w:val="FF0000"/>
                <w:sz w:val="28"/>
                <w:szCs w:val="28"/>
              </w:rPr>
              <w:t>所提供</w:t>
            </w:r>
            <w:proofErr w:type="gramStart"/>
            <w:r w:rsidR="00577C09" w:rsidRPr="00362BE9">
              <w:rPr>
                <w:rFonts w:ascii="標楷體" w:eastAsia="標楷體" w:hAnsi="標楷體" w:hint="eastAsia"/>
                <w:color w:val="FF0000"/>
                <w:sz w:val="28"/>
                <w:szCs w:val="28"/>
              </w:rPr>
              <w:t>供</w:t>
            </w:r>
            <w:proofErr w:type="gramEnd"/>
            <w:r w:rsidR="00577C09" w:rsidRPr="00362BE9">
              <w:rPr>
                <w:rFonts w:ascii="標楷體" w:eastAsia="標楷體" w:hAnsi="標楷體" w:hint="eastAsia"/>
                <w:color w:val="FF0000"/>
                <w:sz w:val="28"/>
                <w:szCs w:val="28"/>
              </w:rPr>
              <w:t>25戶預售屋買賣契約書影本，前經縣政府</w:t>
            </w:r>
            <w:r w:rsidR="00E6371C" w:rsidRPr="00362BE9">
              <w:rPr>
                <w:rFonts w:ascii="標楷體" w:eastAsia="標楷體" w:hAnsi="標楷體" w:hint="eastAsia"/>
                <w:color w:val="FF0000"/>
                <w:sz w:val="28"/>
                <w:szCs w:val="28"/>
              </w:rPr>
              <w:t>審視並參酌上述陳述意見，涉有違規事項及無從認定違規事項如下</w:t>
            </w:r>
            <w:proofErr w:type="gramStart"/>
            <w:r w:rsidR="00E6371C" w:rsidRPr="00362BE9">
              <w:rPr>
                <w:rFonts w:ascii="標楷體" w:eastAsia="標楷體" w:hAnsi="標楷體" w:hint="eastAsia"/>
                <w:color w:val="FF0000"/>
                <w:sz w:val="28"/>
                <w:szCs w:val="28"/>
              </w:rPr>
              <w:t>﹕</w:t>
            </w:r>
            <w:proofErr w:type="gramEnd"/>
          </w:p>
          <w:p w:rsidR="00E765A3" w:rsidRPr="00362BE9" w:rsidRDefault="00E6371C" w:rsidP="00E765A3">
            <w:pPr>
              <w:spacing w:line="280" w:lineRule="exact"/>
              <w:ind w:left="280" w:hangingChars="100" w:hanging="280"/>
              <w:rPr>
                <w:rFonts w:ascii="標楷體" w:eastAsia="標楷體" w:hAnsi="標楷體"/>
                <w:color w:val="FF0000"/>
                <w:sz w:val="28"/>
                <w:szCs w:val="28"/>
              </w:rPr>
            </w:pPr>
            <w:r w:rsidRPr="00362BE9">
              <w:rPr>
                <w:rFonts w:ascii="標楷體" w:eastAsia="標楷體" w:hAnsi="標楷體" w:hint="eastAsia"/>
                <w:color w:val="FF0000"/>
                <w:sz w:val="28"/>
                <w:szCs w:val="28"/>
              </w:rPr>
              <w:t>（一）該公司提供縣府查核之「D2」戶契約書，經查確有違反</w:t>
            </w:r>
            <w:proofErr w:type="gramStart"/>
            <w:r w:rsidRPr="00362BE9">
              <w:rPr>
                <w:rFonts w:ascii="標楷體" w:eastAsia="標楷體" w:hAnsi="標楷體" w:hint="eastAsia"/>
                <w:color w:val="FF0000"/>
                <w:sz w:val="28"/>
                <w:szCs w:val="28"/>
              </w:rPr>
              <w:t>應記應記載</w:t>
            </w:r>
            <w:proofErr w:type="gramEnd"/>
            <w:r w:rsidRPr="00362BE9">
              <w:rPr>
                <w:rFonts w:ascii="標楷體" w:eastAsia="標楷體" w:hAnsi="標楷體" w:hint="eastAsia"/>
                <w:color w:val="FF0000"/>
                <w:sz w:val="28"/>
                <w:szCs w:val="28"/>
              </w:rPr>
              <w:t>不得記載事項之情事，且本契約亦使用與買方實際簽約，已違反本條例第81條之2第5項</w:t>
            </w:r>
            <w:r w:rsidR="00E765A3" w:rsidRPr="00362BE9">
              <w:rPr>
                <w:rFonts w:ascii="標楷體" w:eastAsia="標楷體" w:hAnsi="標楷體" w:hint="eastAsia"/>
                <w:color w:val="FF0000"/>
                <w:sz w:val="28"/>
                <w:szCs w:val="28"/>
              </w:rPr>
              <w:t>規定屬實。至於陳述「因作業疏失，誤將作廢之</w:t>
            </w:r>
            <w:proofErr w:type="gramStart"/>
            <w:r w:rsidR="00E765A3" w:rsidRPr="00362BE9">
              <w:rPr>
                <w:rFonts w:ascii="標楷體" w:eastAsia="標楷體" w:hAnsi="標楷體" w:hint="eastAsia"/>
                <w:color w:val="FF0000"/>
                <w:sz w:val="28"/>
                <w:szCs w:val="28"/>
              </w:rPr>
              <w:t>契約書提送</w:t>
            </w:r>
            <w:proofErr w:type="gramEnd"/>
            <w:r w:rsidR="00E765A3" w:rsidRPr="00362BE9">
              <w:rPr>
                <w:rFonts w:ascii="標楷體" w:eastAsia="標楷體" w:hAnsi="標楷體" w:hint="eastAsia"/>
                <w:color w:val="FF0000"/>
                <w:sz w:val="28"/>
                <w:szCs w:val="28"/>
              </w:rPr>
              <w:t>縣府」一事，因係縣府告知該契約有違規情事之後，</w:t>
            </w:r>
            <w:proofErr w:type="gramStart"/>
            <w:r w:rsidR="00E765A3" w:rsidRPr="00362BE9">
              <w:rPr>
                <w:rFonts w:ascii="標楷體" w:eastAsia="標楷體" w:hAnsi="標楷體" w:hint="eastAsia"/>
                <w:color w:val="FF0000"/>
                <w:sz w:val="28"/>
                <w:szCs w:val="28"/>
              </w:rPr>
              <w:t>始作如此</w:t>
            </w:r>
            <w:proofErr w:type="gramEnd"/>
            <w:r w:rsidR="00E765A3" w:rsidRPr="00362BE9">
              <w:rPr>
                <w:rFonts w:ascii="標楷體" w:eastAsia="標楷體" w:hAnsi="標楷體" w:hint="eastAsia"/>
                <w:color w:val="FF0000"/>
                <w:sz w:val="28"/>
                <w:szCs w:val="28"/>
              </w:rPr>
              <w:t>之陳述，此</w:t>
            </w:r>
            <w:proofErr w:type="gramStart"/>
            <w:r w:rsidR="00E765A3" w:rsidRPr="00362BE9">
              <w:rPr>
                <w:rFonts w:ascii="標楷體" w:eastAsia="標楷體" w:hAnsi="標楷體" w:hint="eastAsia"/>
                <w:color w:val="FF0000"/>
                <w:sz w:val="28"/>
                <w:szCs w:val="28"/>
              </w:rPr>
              <w:t>說詞尚不足採</w:t>
            </w:r>
            <w:proofErr w:type="gramEnd"/>
            <w:r w:rsidR="00E765A3" w:rsidRPr="00362BE9">
              <w:rPr>
                <w:rFonts w:ascii="標楷體" w:eastAsia="標楷體" w:hAnsi="標楷體" w:hint="eastAsia"/>
                <w:color w:val="FF0000"/>
                <w:sz w:val="28"/>
                <w:szCs w:val="28"/>
              </w:rPr>
              <w:t>信，</w:t>
            </w:r>
            <w:proofErr w:type="gramStart"/>
            <w:r w:rsidR="00E765A3" w:rsidRPr="00362BE9">
              <w:rPr>
                <w:rFonts w:ascii="標楷體" w:eastAsia="標楷體" w:hAnsi="標楷體" w:hint="eastAsia"/>
                <w:color w:val="FF0000"/>
                <w:sz w:val="28"/>
                <w:szCs w:val="28"/>
              </w:rPr>
              <w:t>爰</w:t>
            </w:r>
            <w:proofErr w:type="gramEnd"/>
            <w:r w:rsidR="00E765A3" w:rsidRPr="00362BE9">
              <w:rPr>
                <w:rFonts w:ascii="標楷體" w:eastAsia="標楷體" w:hAnsi="標楷體" w:hint="eastAsia"/>
                <w:color w:val="FF0000"/>
                <w:sz w:val="28"/>
                <w:szCs w:val="28"/>
              </w:rPr>
              <w:t>該份「D2」戶買賣契約書違規之情事，依</w:t>
            </w:r>
            <w:proofErr w:type="gramStart"/>
            <w:r w:rsidR="00E765A3" w:rsidRPr="00362BE9">
              <w:rPr>
                <w:rFonts w:ascii="標楷體" w:eastAsia="標楷體" w:hAnsi="標楷體" w:hint="eastAsia"/>
                <w:color w:val="FF0000"/>
                <w:sz w:val="28"/>
                <w:szCs w:val="28"/>
              </w:rPr>
              <w:t>規</w:t>
            </w:r>
            <w:proofErr w:type="gramEnd"/>
            <w:r w:rsidR="00E765A3" w:rsidRPr="00362BE9">
              <w:rPr>
                <w:rFonts w:ascii="標楷體" w:eastAsia="標楷體" w:hAnsi="標楷體" w:hint="eastAsia"/>
                <w:color w:val="FF0000"/>
                <w:sz w:val="28"/>
                <w:szCs w:val="28"/>
              </w:rPr>
              <w:t>仍應予裁罰。</w:t>
            </w:r>
          </w:p>
          <w:p w:rsidR="00CD3F48" w:rsidRPr="00362BE9" w:rsidRDefault="00E6371C" w:rsidP="00CD3F48">
            <w:pPr>
              <w:spacing w:line="280" w:lineRule="exact"/>
              <w:ind w:left="280" w:hangingChars="100" w:hanging="280"/>
              <w:rPr>
                <w:rFonts w:ascii="標楷體" w:eastAsia="標楷體" w:hAnsi="標楷體"/>
                <w:color w:val="FF0000"/>
                <w:sz w:val="28"/>
                <w:szCs w:val="28"/>
              </w:rPr>
            </w:pPr>
            <w:r w:rsidRPr="00362BE9">
              <w:rPr>
                <w:rFonts w:ascii="標楷體" w:eastAsia="標楷體" w:hAnsi="標楷體" w:hint="eastAsia"/>
                <w:color w:val="FF0000"/>
                <w:sz w:val="28"/>
                <w:szCs w:val="28"/>
              </w:rPr>
              <w:t>（二）</w:t>
            </w:r>
            <w:r w:rsidR="00E765A3" w:rsidRPr="00362BE9">
              <w:rPr>
                <w:rFonts w:ascii="標楷體" w:eastAsia="標楷體" w:hAnsi="標楷體" w:hint="eastAsia"/>
                <w:color w:val="FF0000"/>
                <w:sz w:val="28"/>
                <w:szCs w:val="28"/>
              </w:rPr>
              <w:t>依</w:t>
            </w:r>
            <w:proofErr w:type="gramStart"/>
            <w:r w:rsidR="00E765A3" w:rsidRPr="00362BE9">
              <w:rPr>
                <w:rFonts w:ascii="標楷體" w:eastAsia="標楷體" w:hAnsi="標楷體" w:hint="eastAsia"/>
                <w:color w:val="FF0000"/>
                <w:sz w:val="28"/>
                <w:szCs w:val="28"/>
              </w:rPr>
              <w:t>本建誤</w:t>
            </w:r>
            <w:proofErr w:type="gramEnd"/>
            <w:r w:rsidR="00E765A3" w:rsidRPr="00362BE9">
              <w:rPr>
                <w:rFonts w:ascii="標楷體" w:eastAsia="標楷體" w:hAnsi="標楷體" w:hint="eastAsia"/>
                <w:color w:val="FF0000"/>
                <w:sz w:val="28"/>
                <w:szCs w:val="28"/>
              </w:rPr>
              <w:t>執照所示，本建物應「</w:t>
            </w:r>
            <w:r w:rsidR="00AE6476" w:rsidRPr="00362BE9">
              <w:rPr>
                <w:rFonts w:ascii="標楷體" w:eastAsia="標楷體" w:hAnsi="標楷體" w:hint="eastAsia"/>
                <w:color w:val="FF0000"/>
                <w:sz w:val="28"/>
                <w:szCs w:val="28"/>
              </w:rPr>
              <w:t>不</w:t>
            </w:r>
            <w:r w:rsidR="00E765A3" w:rsidRPr="00362BE9">
              <w:rPr>
                <w:rFonts w:ascii="標楷體" w:eastAsia="標楷體" w:hAnsi="標楷體" w:hint="eastAsia"/>
                <w:color w:val="FF0000"/>
                <w:sz w:val="28"/>
                <w:szCs w:val="28"/>
              </w:rPr>
              <w:t>包含屋頂突出物」，為查本</w:t>
            </w:r>
            <w:r w:rsidR="00AE6476" w:rsidRPr="00362BE9">
              <w:rPr>
                <w:rFonts w:ascii="標楷體" w:eastAsia="標楷體" w:hAnsi="標楷體" w:hint="eastAsia"/>
                <w:color w:val="FF0000"/>
                <w:sz w:val="28"/>
                <w:szCs w:val="28"/>
              </w:rPr>
              <w:t>契約書第4條「共有部分項目、總面積及面積分配比例計算」</w:t>
            </w:r>
            <w:proofErr w:type="gramStart"/>
            <w:r w:rsidR="00AE6476" w:rsidRPr="00362BE9">
              <w:rPr>
                <w:rFonts w:ascii="標楷體" w:eastAsia="標楷體" w:hAnsi="標楷體" w:hint="eastAsia"/>
                <w:color w:val="FF0000"/>
                <w:sz w:val="28"/>
                <w:szCs w:val="28"/>
              </w:rPr>
              <w:t>所計載之</w:t>
            </w:r>
            <w:proofErr w:type="gramEnd"/>
            <w:r w:rsidR="00AE6476" w:rsidRPr="00362BE9">
              <w:rPr>
                <w:rFonts w:ascii="標楷體" w:eastAsia="標楷體" w:hAnsi="標楷體" w:hint="eastAsia"/>
                <w:color w:val="FF0000"/>
                <w:sz w:val="28"/>
                <w:szCs w:val="28"/>
              </w:rPr>
              <w:t>共有部分項目，計有6份</w:t>
            </w:r>
            <w:proofErr w:type="gramStart"/>
            <w:r w:rsidR="00AE6476" w:rsidRPr="00362BE9">
              <w:rPr>
                <w:rFonts w:ascii="標楷體" w:eastAsia="標楷體" w:hAnsi="標楷體" w:hint="eastAsia"/>
                <w:color w:val="FF0000"/>
                <w:sz w:val="28"/>
                <w:szCs w:val="28"/>
              </w:rPr>
              <w:t>契約書勾選</w:t>
            </w:r>
            <w:proofErr w:type="gramEnd"/>
            <w:r w:rsidR="00AE6476" w:rsidRPr="00362BE9">
              <w:rPr>
                <w:rFonts w:ascii="標楷體" w:eastAsia="標楷體" w:hAnsi="標楷體" w:hint="eastAsia"/>
                <w:color w:val="FF0000"/>
                <w:sz w:val="28"/>
                <w:szCs w:val="28"/>
              </w:rPr>
              <w:t>「包含屋頂突出物」，該「共有部分項目」之</w:t>
            </w:r>
            <w:proofErr w:type="gramStart"/>
            <w:r w:rsidR="00AE6476" w:rsidRPr="00362BE9">
              <w:rPr>
                <w:rFonts w:ascii="標楷體" w:eastAsia="標楷體" w:hAnsi="標楷體" w:hint="eastAsia"/>
                <w:color w:val="FF0000"/>
                <w:sz w:val="28"/>
                <w:szCs w:val="28"/>
              </w:rPr>
              <w:t>計載確</w:t>
            </w:r>
            <w:proofErr w:type="gramEnd"/>
            <w:r w:rsidR="00AE6476" w:rsidRPr="00362BE9">
              <w:rPr>
                <w:rFonts w:ascii="標楷體" w:eastAsia="標楷體" w:hAnsi="標楷體" w:hint="eastAsia"/>
                <w:color w:val="FF0000"/>
                <w:sz w:val="28"/>
                <w:szCs w:val="28"/>
              </w:rPr>
              <w:t>有違反應記載事項第5點規定之情形</w:t>
            </w:r>
            <w:r w:rsidR="00BB6E9D" w:rsidRPr="00362BE9">
              <w:rPr>
                <w:rFonts w:ascii="標楷體" w:eastAsia="標楷體" w:hAnsi="標楷體" w:hint="eastAsia"/>
                <w:color w:val="FF0000"/>
                <w:sz w:val="28"/>
                <w:szCs w:val="28"/>
              </w:rPr>
              <w:t>。</w:t>
            </w:r>
            <w:r w:rsidR="0035228E" w:rsidRPr="00362BE9">
              <w:rPr>
                <w:rFonts w:ascii="標楷體" w:eastAsia="標楷體" w:hAnsi="標楷體" w:hint="eastAsia"/>
                <w:color w:val="FF0000"/>
                <w:sz w:val="28"/>
                <w:szCs w:val="28"/>
              </w:rPr>
              <w:t>又該項錯誤情事依該公司所補充陳述意見，係因「</w:t>
            </w:r>
            <w:r w:rsidR="00F26698" w:rsidRPr="00362BE9">
              <w:rPr>
                <w:rFonts w:ascii="標楷體" w:eastAsia="標楷體" w:hAnsi="標楷體" w:hint="eastAsia"/>
                <w:color w:val="FF0000"/>
                <w:sz w:val="28"/>
                <w:szCs w:val="28"/>
              </w:rPr>
              <w:t>勾選錯誤所致記載錯誤</w:t>
            </w:r>
            <w:r w:rsidR="0035228E" w:rsidRPr="00362BE9">
              <w:rPr>
                <w:rFonts w:ascii="標楷體" w:eastAsia="標楷體" w:hAnsi="標楷體" w:hint="eastAsia"/>
                <w:color w:val="FF0000"/>
                <w:sz w:val="28"/>
                <w:szCs w:val="28"/>
              </w:rPr>
              <w:t>」</w:t>
            </w:r>
            <w:r w:rsidR="00F26698" w:rsidRPr="00362BE9">
              <w:rPr>
                <w:rFonts w:ascii="標楷體" w:eastAsia="標楷體" w:hAnsi="標楷體" w:hint="eastAsia"/>
                <w:color w:val="FF0000"/>
                <w:sz w:val="28"/>
                <w:szCs w:val="28"/>
              </w:rPr>
              <w:t>，按行政罰法第7條第</w:t>
            </w:r>
            <w:r w:rsidR="004767A2" w:rsidRPr="00362BE9">
              <w:rPr>
                <w:rFonts w:ascii="標楷體" w:eastAsia="標楷體" w:hAnsi="標楷體" w:hint="eastAsia"/>
                <w:color w:val="FF0000"/>
                <w:sz w:val="28"/>
                <w:szCs w:val="28"/>
              </w:rPr>
              <w:t>1項</w:t>
            </w:r>
            <w:r w:rsidR="00F26698" w:rsidRPr="00362BE9">
              <w:rPr>
                <w:rFonts w:ascii="標楷體" w:eastAsia="標楷體" w:hAnsi="標楷體" w:hint="eastAsia"/>
                <w:color w:val="FF0000"/>
                <w:sz w:val="28"/>
                <w:szCs w:val="28"/>
              </w:rPr>
              <w:t>規定</w:t>
            </w:r>
            <w:proofErr w:type="gramStart"/>
            <w:r w:rsidR="004767A2" w:rsidRPr="00362BE9">
              <w:rPr>
                <w:rFonts w:ascii="標楷體" w:eastAsia="標楷體" w:hAnsi="標楷體" w:hint="eastAsia"/>
                <w:color w:val="FF0000"/>
                <w:sz w:val="28"/>
                <w:szCs w:val="28"/>
              </w:rPr>
              <w:t>﹕</w:t>
            </w:r>
            <w:proofErr w:type="gramEnd"/>
            <w:r w:rsidR="004767A2" w:rsidRPr="00362BE9">
              <w:rPr>
                <w:rFonts w:ascii="標楷體" w:eastAsia="標楷體" w:hAnsi="標楷體" w:hint="eastAsia"/>
                <w:color w:val="FF0000"/>
                <w:sz w:val="28"/>
                <w:szCs w:val="28"/>
              </w:rPr>
              <w:t>「違反行政法上義務之行為非出於故意或過失者，不予處罰。」是行政罰之裁處原不以行為人之故意為限，過失行為亦在處罰之列，</w:t>
            </w:r>
            <w:proofErr w:type="gramStart"/>
            <w:r w:rsidR="004767A2" w:rsidRPr="00362BE9">
              <w:rPr>
                <w:rFonts w:ascii="標楷體" w:eastAsia="標楷體" w:hAnsi="標楷體" w:hint="eastAsia"/>
                <w:color w:val="FF0000"/>
                <w:sz w:val="28"/>
                <w:szCs w:val="28"/>
              </w:rPr>
              <w:t>縱係勾</w:t>
            </w:r>
            <w:proofErr w:type="gramEnd"/>
            <w:r w:rsidR="004767A2" w:rsidRPr="00362BE9">
              <w:rPr>
                <w:rFonts w:ascii="標楷體" w:eastAsia="標楷體" w:hAnsi="標楷體" w:hint="eastAsia"/>
                <w:color w:val="FF0000"/>
                <w:sz w:val="28"/>
                <w:szCs w:val="28"/>
              </w:rPr>
              <w:t>選錯誤仍屬應注意能注意而未能注意之過失，</w:t>
            </w:r>
            <w:proofErr w:type="gramStart"/>
            <w:r w:rsidR="00CD3F48" w:rsidRPr="00362BE9">
              <w:rPr>
                <w:rFonts w:ascii="標楷體" w:eastAsia="標楷體" w:hAnsi="標楷體" w:hint="eastAsia"/>
                <w:color w:val="FF0000"/>
                <w:sz w:val="28"/>
                <w:szCs w:val="28"/>
              </w:rPr>
              <w:t>爰</w:t>
            </w:r>
            <w:proofErr w:type="gramEnd"/>
            <w:r w:rsidR="00CD3F48" w:rsidRPr="00362BE9">
              <w:rPr>
                <w:rFonts w:ascii="標楷體" w:eastAsia="標楷體" w:hAnsi="標楷體" w:hint="eastAsia"/>
                <w:color w:val="FF0000"/>
                <w:sz w:val="28"/>
                <w:szCs w:val="28"/>
              </w:rPr>
              <w:t>該6份買賣契約書違規之情事，依</w:t>
            </w:r>
            <w:proofErr w:type="gramStart"/>
            <w:r w:rsidR="00CD3F48" w:rsidRPr="00362BE9">
              <w:rPr>
                <w:rFonts w:ascii="標楷體" w:eastAsia="標楷體" w:hAnsi="標楷體" w:hint="eastAsia"/>
                <w:color w:val="FF0000"/>
                <w:sz w:val="28"/>
                <w:szCs w:val="28"/>
              </w:rPr>
              <w:t>規</w:t>
            </w:r>
            <w:proofErr w:type="gramEnd"/>
            <w:r w:rsidR="00CD3F48" w:rsidRPr="00362BE9">
              <w:rPr>
                <w:rFonts w:ascii="標楷體" w:eastAsia="標楷體" w:hAnsi="標楷體" w:hint="eastAsia"/>
                <w:color w:val="FF0000"/>
                <w:sz w:val="28"/>
                <w:szCs w:val="28"/>
              </w:rPr>
              <w:t>仍應予裁罰。</w:t>
            </w:r>
          </w:p>
          <w:p w:rsidR="000E5B9A" w:rsidRDefault="00CD3F48" w:rsidP="00CD3F48">
            <w:pPr>
              <w:spacing w:line="280" w:lineRule="exact"/>
              <w:ind w:left="280" w:hangingChars="100" w:hanging="280"/>
              <w:rPr>
                <w:rFonts w:ascii="標楷體" w:eastAsia="標楷體" w:hAnsi="標楷體"/>
                <w:sz w:val="28"/>
                <w:szCs w:val="28"/>
              </w:rPr>
            </w:pPr>
            <w:r w:rsidRPr="00362BE9">
              <w:rPr>
                <w:rFonts w:ascii="標楷體" w:eastAsia="標楷體" w:hAnsi="標楷體" w:hint="eastAsia"/>
                <w:color w:val="FF0000"/>
                <w:sz w:val="28"/>
                <w:szCs w:val="28"/>
              </w:rPr>
              <w:t>（三）</w:t>
            </w:r>
            <w:proofErr w:type="gramStart"/>
            <w:r w:rsidRPr="00362BE9">
              <w:rPr>
                <w:rFonts w:ascii="標楷體" w:eastAsia="標楷體" w:hAnsi="標楷體" w:hint="eastAsia"/>
                <w:color w:val="FF0000"/>
                <w:sz w:val="28"/>
                <w:szCs w:val="28"/>
              </w:rPr>
              <w:t>至於本建案</w:t>
            </w:r>
            <w:proofErr w:type="gramEnd"/>
            <w:r w:rsidRPr="00362BE9">
              <w:rPr>
                <w:rFonts w:ascii="標楷體" w:eastAsia="標楷體" w:hAnsi="標楷體" w:hint="eastAsia"/>
                <w:color w:val="FF0000"/>
                <w:sz w:val="28"/>
                <w:szCs w:val="28"/>
              </w:rPr>
              <w:t>「大公設施」及「小公設施」一節，因本次查核之買賣</w:t>
            </w:r>
            <w:proofErr w:type="gramStart"/>
            <w:r w:rsidRPr="00362BE9">
              <w:rPr>
                <w:rFonts w:ascii="標楷體" w:eastAsia="標楷體" w:hAnsi="標楷體" w:hint="eastAsia"/>
                <w:color w:val="FF0000"/>
                <w:sz w:val="28"/>
                <w:szCs w:val="28"/>
              </w:rPr>
              <w:t>契約書皆</w:t>
            </w:r>
            <w:proofErr w:type="gramEnd"/>
            <w:r w:rsidRPr="00362BE9">
              <w:rPr>
                <w:rFonts w:ascii="標楷體" w:eastAsia="標楷體" w:hAnsi="標楷體" w:hint="eastAsia"/>
                <w:color w:val="FF0000"/>
                <w:sz w:val="28"/>
                <w:szCs w:val="28"/>
              </w:rPr>
              <w:t>「未購買停車位」，有關共有部分項目相關條款，依該公司陳述之方式記載，尚無涉違規情事。</w:t>
            </w:r>
            <w:proofErr w:type="gramStart"/>
            <w:r w:rsidRPr="00362BE9">
              <w:rPr>
                <w:rFonts w:ascii="標楷體" w:eastAsia="標楷體" w:hAnsi="標楷體" w:hint="eastAsia"/>
                <w:color w:val="FF0000"/>
                <w:sz w:val="28"/>
                <w:szCs w:val="28"/>
              </w:rPr>
              <w:t>惟</w:t>
            </w:r>
            <w:proofErr w:type="gramEnd"/>
            <w:r w:rsidRPr="00362BE9">
              <w:rPr>
                <w:rFonts w:ascii="標楷體" w:eastAsia="標楷體" w:hAnsi="標楷體" w:hint="eastAsia"/>
                <w:color w:val="FF0000"/>
                <w:sz w:val="28"/>
                <w:szCs w:val="28"/>
              </w:rPr>
              <w:t>嗣後如有簽訂一併「購買停車位」之契約者，</w:t>
            </w:r>
            <w:r w:rsidR="004A2FCC" w:rsidRPr="00362BE9">
              <w:rPr>
                <w:rFonts w:ascii="標楷體" w:eastAsia="標楷體" w:hAnsi="標楷體" w:hint="eastAsia"/>
                <w:color w:val="FF0000"/>
                <w:sz w:val="28"/>
                <w:szCs w:val="28"/>
              </w:rPr>
              <w:t>該契約關於共有項目「小公設施」之記載，請該公司應依應記載事項相關規定，以明確之方式記載之。</w:t>
            </w:r>
          </w:p>
        </w:tc>
      </w:tr>
      <w:tr w:rsidR="000E5B9A" w:rsidRPr="00E2252F" w:rsidTr="00AB30F4">
        <w:trPr>
          <w:trHeight w:val="572"/>
        </w:trPr>
        <w:tc>
          <w:tcPr>
            <w:tcW w:w="534" w:type="dxa"/>
          </w:tcPr>
          <w:p w:rsidR="000E5B9A" w:rsidRDefault="000E5B9A" w:rsidP="002446B3">
            <w:pPr>
              <w:spacing w:line="380" w:lineRule="exact"/>
              <w:jc w:val="center"/>
              <w:rPr>
                <w:rFonts w:ascii="標楷體" w:eastAsia="標楷體" w:hAnsi="標楷體"/>
                <w:sz w:val="28"/>
                <w:szCs w:val="28"/>
              </w:rPr>
            </w:pPr>
            <w:r>
              <w:rPr>
                <w:rFonts w:ascii="標楷體" w:eastAsia="標楷體" w:hAnsi="標楷體"/>
                <w:sz w:val="28"/>
                <w:szCs w:val="28"/>
              </w:rPr>
              <w:lastRenderedPageBreak/>
              <w:t>8</w:t>
            </w:r>
          </w:p>
        </w:tc>
        <w:tc>
          <w:tcPr>
            <w:tcW w:w="2693" w:type="dxa"/>
          </w:tcPr>
          <w:p w:rsidR="00976830" w:rsidRPr="00976830" w:rsidRDefault="00095117" w:rsidP="00976830">
            <w:pPr>
              <w:spacing w:line="280" w:lineRule="exact"/>
              <w:ind w:left="140" w:hangingChars="50" w:hanging="140"/>
              <w:rPr>
                <w:rFonts w:ascii="標楷體" w:eastAsia="標楷體" w:hAnsi="標楷體"/>
                <w:sz w:val="28"/>
                <w:szCs w:val="28"/>
              </w:rPr>
            </w:pPr>
            <w:r>
              <w:rPr>
                <w:rFonts w:ascii="標楷體" w:eastAsia="標楷體" w:hAnsi="標楷體" w:hint="eastAsia"/>
                <w:sz w:val="28"/>
                <w:szCs w:val="28"/>
              </w:rPr>
              <w:t>1、</w:t>
            </w:r>
            <w:r w:rsidR="00976830">
              <w:rPr>
                <w:rFonts w:ascii="標楷體" w:eastAsia="標楷體" w:hAnsi="標楷體" w:hint="eastAsia"/>
                <w:sz w:val="28"/>
                <w:szCs w:val="28"/>
              </w:rPr>
              <w:t>內政部</w:t>
            </w:r>
            <w:r w:rsidR="00976830" w:rsidRPr="00976830">
              <w:rPr>
                <w:rFonts w:ascii="標楷體" w:eastAsia="標楷體" w:hAnsi="標楷體" w:hint="eastAsia"/>
                <w:sz w:val="28"/>
                <w:szCs w:val="28"/>
              </w:rPr>
              <w:t>111.5.</w:t>
            </w:r>
            <w:r w:rsidR="00976830">
              <w:rPr>
                <w:rFonts w:ascii="標楷體" w:eastAsia="標楷體" w:hAnsi="標楷體" w:hint="eastAsia"/>
                <w:sz w:val="28"/>
                <w:szCs w:val="28"/>
              </w:rPr>
              <w:t>19台內地</w:t>
            </w:r>
            <w:r w:rsidR="00976830" w:rsidRPr="00976830">
              <w:rPr>
                <w:rFonts w:ascii="標楷體" w:eastAsia="標楷體" w:hAnsi="標楷體" w:hint="eastAsia"/>
                <w:sz w:val="28"/>
                <w:szCs w:val="28"/>
              </w:rPr>
              <w:t>字第11100●●●號函</w:t>
            </w:r>
            <w:r w:rsidR="00DA05E1">
              <w:rPr>
                <w:rFonts w:ascii="標楷體" w:eastAsia="標楷體" w:hAnsi="標楷體" w:hint="eastAsia"/>
                <w:sz w:val="28"/>
                <w:szCs w:val="28"/>
              </w:rPr>
              <w:t>轉知</w:t>
            </w:r>
            <w:r w:rsidR="00976830">
              <w:rPr>
                <w:rFonts w:ascii="標楷體" w:eastAsia="標楷體" w:hAnsi="標楷體" w:hint="eastAsia"/>
                <w:sz w:val="28"/>
                <w:szCs w:val="28"/>
              </w:rPr>
              <w:t>「依公平交易委員會111年5月12日處分書辦理</w:t>
            </w:r>
            <w:r w:rsidR="00976830" w:rsidRPr="00976830">
              <w:rPr>
                <w:rFonts w:ascii="標楷體" w:eastAsia="標楷體" w:hAnsi="標楷體" w:hint="eastAsia"/>
                <w:sz w:val="28"/>
                <w:szCs w:val="28"/>
              </w:rPr>
              <w:t>裁處</w:t>
            </w:r>
            <w:r w:rsidR="00976830">
              <w:rPr>
                <w:rFonts w:ascii="標楷體" w:eastAsia="標楷體" w:hAnsi="標楷體" w:hint="eastAsia"/>
                <w:sz w:val="28"/>
                <w:szCs w:val="28"/>
              </w:rPr>
              <w:t>」</w:t>
            </w:r>
            <w:r w:rsidR="00976830" w:rsidRPr="00976830">
              <w:rPr>
                <w:rFonts w:ascii="標楷體" w:eastAsia="標楷體" w:hAnsi="標楷體" w:hint="eastAsia"/>
                <w:sz w:val="28"/>
                <w:szCs w:val="28"/>
              </w:rPr>
              <w:t>。</w:t>
            </w:r>
          </w:p>
          <w:p w:rsidR="00976830" w:rsidRPr="00976830" w:rsidRDefault="00976830" w:rsidP="00976830">
            <w:pPr>
              <w:spacing w:line="280" w:lineRule="exact"/>
              <w:ind w:left="140" w:hangingChars="50" w:hanging="140"/>
              <w:rPr>
                <w:rFonts w:ascii="標楷體" w:eastAsia="標楷體" w:hAnsi="標楷體"/>
                <w:sz w:val="28"/>
                <w:szCs w:val="28"/>
              </w:rPr>
            </w:pPr>
            <w:r w:rsidRPr="00976830">
              <w:rPr>
                <w:rFonts w:ascii="標楷體" w:eastAsia="標楷體" w:hAnsi="標楷體" w:hint="eastAsia"/>
                <w:sz w:val="28"/>
                <w:szCs w:val="28"/>
              </w:rPr>
              <w:t>2、裁處金額</w:t>
            </w:r>
            <w:proofErr w:type="gramStart"/>
            <w:r w:rsidRPr="00976830">
              <w:rPr>
                <w:rFonts w:ascii="標楷體" w:eastAsia="標楷體" w:hAnsi="標楷體" w:hint="eastAsia"/>
                <w:sz w:val="28"/>
                <w:szCs w:val="28"/>
              </w:rPr>
              <w:t>﹕</w:t>
            </w:r>
            <w:proofErr w:type="gramEnd"/>
          </w:p>
          <w:p w:rsidR="000E5B9A" w:rsidRDefault="00976830" w:rsidP="00DC4F13">
            <w:pPr>
              <w:spacing w:line="280" w:lineRule="exact"/>
              <w:ind w:left="140" w:hangingChars="50" w:hanging="140"/>
              <w:rPr>
                <w:rFonts w:ascii="標楷體" w:eastAsia="標楷體" w:hAnsi="標楷體"/>
                <w:sz w:val="28"/>
                <w:szCs w:val="28"/>
              </w:rPr>
            </w:pPr>
            <w:r w:rsidRPr="00976830">
              <w:rPr>
                <w:rFonts w:ascii="標楷體" w:eastAsia="標楷體" w:hAnsi="標楷體" w:hint="eastAsia"/>
                <w:sz w:val="28"/>
                <w:szCs w:val="28"/>
              </w:rPr>
              <w:lastRenderedPageBreak/>
              <w:t xml:space="preserve"> 違反</w:t>
            </w:r>
            <w:r>
              <w:rPr>
                <w:rFonts w:ascii="標楷體" w:eastAsia="標楷體" w:hAnsi="標楷體" w:hint="eastAsia"/>
                <w:sz w:val="28"/>
                <w:szCs w:val="28"/>
              </w:rPr>
              <w:t>公平交易法第21條第1項規定</w:t>
            </w:r>
            <w:r w:rsidRPr="00976830">
              <w:rPr>
                <w:rFonts w:ascii="標楷體" w:eastAsia="標楷體" w:hAnsi="標楷體" w:hint="eastAsia"/>
                <w:sz w:val="28"/>
                <w:szCs w:val="28"/>
              </w:rPr>
              <w:t>，</w:t>
            </w:r>
            <w:r>
              <w:rPr>
                <w:rFonts w:ascii="標楷體" w:eastAsia="標楷體" w:hAnsi="標楷體" w:hint="eastAsia"/>
                <w:sz w:val="28"/>
                <w:szCs w:val="28"/>
              </w:rPr>
              <w:t>經</w:t>
            </w:r>
            <w:r w:rsidRPr="00976830">
              <w:rPr>
                <w:rFonts w:ascii="標楷體" w:eastAsia="標楷體" w:hAnsi="標楷體" w:hint="eastAsia"/>
                <w:sz w:val="28"/>
                <w:szCs w:val="28"/>
              </w:rPr>
              <w:t>公平交易委員會</w:t>
            </w:r>
            <w:r w:rsidR="00DC4F13">
              <w:rPr>
                <w:rFonts w:ascii="標楷體" w:eastAsia="標楷體" w:hAnsi="標楷體" w:hint="eastAsia"/>
                <w:sz w:val="28"/>
                <w:szCs w:val="28"/>
              </w:rPr>
              <w:t>處</w:t>
            </w:r>
            <w:r w:rsidRPr="00976830">
              <w:rPr>
                <w:rFonts w:ascii="標楷體" w:eastAsia="標楷體" w:hAnsi="標楷體" w:hint="eastAsia"/>
                <w:sz w:val="28"/>
                <w:szCs w:val="28"/>
              </w:rPr>
              <w:t>罰鍰新台幣</w:t>
            </w:r>
            <w:r w:rsidR="00DC4F13">
              <w:rPr>
                <w:rFonts w:ascii="標楷體" w:eastAsia="標楷體" w:hAnsi="標楷體" w:hint="eastAsia"/>
                <w:sz w:val="28"/>
                <w:szCs w:val="28"/>
              </w:rPr>
              <w:t>100</w:t>
            </w:r>
            <w:r w:rsidRPr="00976830">
              <w:rPr>
                <w:rFonts w:ascii="標楷體" w:eastAsia="標楷體" w:hAnsi="標楷體" w:hint="eastAsia"/>
                <w:sz w:val="28"/>
                <w:szCs w:val="28"/>
              </w:rPr>
              <w:t>萬元</w:t>
            </w:r>
            <w:r w:rsidR="00DC4F13" w:rsidRPr="00DC4F13">
              <w:rPr>
                <w:rFonts w:ascii="標楷體" w:eastAsia="標楷體" w:hAnsi="標楷體" w:hint="eastAsia"/>
                <w:sz w:val="28"/>
                <w:szCs w:val="28"/>
              </w:rPr>
              <w:t>罰鍰</w:t>
            </w:r>
            <w:r w:rsidRPr="00976830">
              <w:rPr>
                <w:rFonts w:ascii="標楷體" w:eastAsia="標楷體" w:hAnsi="標楷體" w:hint="eastAsia"/>
                <w:sz w:val="28"/>
                <w:szCs w:val="28"/>
              </w:rPr>
              <w:t>。</w:t>
            </w:r>
          </w:p>
        </w:tc>
        <w:tc>
          <w:tcPr>
            <w:tcW w:w="5386" w:type="dxa"/>
          </w:tcPr>
          <w:p w:rsidR="000E5B9A" w:rsidRPr="002932F5" w:rsidRDefault="002932F5" w:rsidP="00DA05E1">
            <w:pPr>
              <w:spacing w:line="280" w:lineRule="exact"/>
              <w:rPr>
                <w:rFonts w:ascii="標楷體" w:eastAsia="標楷體" w:hAnsi="標楷體"/>
                <w:sz w:val="28"/>
                <w:szCs w:val="28"/>
              </w:rPr>
            </w:pPr>
            <w:r>
              <w:rPr>
                <w:rFonts w:ascii="標楷體" w:eastAsia="標楷體" w:hAnsi="標楷體"/>
                <w:sz w:val="28"/>
                <w:szCs w:val="28"/>
              </w:rPr>
              <w:lastRenderedPageBreak/>
              <w:t>苗栗縣頭份市</w:t>
            </w:r>
            <w:r w:rsidR="00DA05E1">
              <w:rPr>
                <w:rFonts w:ascii="標楷體" w:eastAsia="標楷體" w:hAnsi="標楷體" w:hint="eastAsia"/>
                <w:sz w:val="28"/>
                <w:szCs w:val="28"/>
              </w:rPr>
              <w:t>（自建自售）</w:t>
            </w:r>
            <w:r>
              <w:rPr>
                <w:rFonts w:ascii="標楷體" w:eastAsia="標楷體" w:hAnsi="標楷體"/>
                <w:sz w:val="28"/>
                <w:szCs w:val="28"/>
              </w:rPr>
              <w:t>建案</w:t>
            </w:r>
            <w:r>
              <w:rPr>
                <w:rFonts w:ascii="標楷體" w:eastAsia="標楷體" w:hAnsi="標楷體" w:hint="eastAsia"/>
                <w:sz w:val="28"/>
                <w:szCs w:val="28"/>
              </w:rPr>
              <w:t>（被處分人）建案廣告於（591房屋網站）銷售00建案，廣告載有「套房」文字，並刊載以住家格局輔以客廳、衛浴、臥室等裝潢傢俱及夾層設計之圖片，</w:t>
            </w:r>
            <w:proofErr w:type="gramStart"/>
            <w:r w:rsidR="00DA05E1" w:rsidRPr="00362BE9">
              <w:rPr>
                <w:rFonts w:ascii="標楷體" w:eastAsia="標楷體" w:hAnsi="標楷體" w:hint="eastAsia"/>
                <w:color w:val="FF0000"/>
                <w:sz w:val="28"/>
                <w:szCs w:val="28"/>
              </w:rPr>
              <w:t>惟查</w:t>
            </w:r>
            <w:r w:rsidR="00DA05E1" w:rsidRPr="00DA05E1">
              <w:rPr>
                <w:rFonts w:ascii="標楷體" w:eastAsia="標楷體" w:hAnsi="標楷體" w:hint="eastAsia"/>
                <w:color w:val="FF0000"/>
                <w:sz w:val="28"/>
                <w:szCs w:val="28"/>
              </w:rPr>
              <w:t>案</w:t>
            </w:r>
            <w:proofErr w:type="gramEnd"/>
            <w:r w:rsidR="00DA05E1" w:rsidRPr="00DA05E1">
              <w:rPr>
                <w:rFonts w:ascii="標楷體" w:eastAsia="標楷體" w:hAnsi="標楷體" w:hint="eastAsia"/>
                <w:color w:val="FF0000"/>
                <w:sz w:val="28"/>
                <w:szCs w:val="28"/>
              </w:rPr>
              <w:t>關鍵案之建造執照</w:t>
            </w:r>
            <w:r w:rsidR="00DA05E1">
              <w:rPr>
                <w:rFonts w:ascii="標楷體" w:eastAsia="標楷體" w:hAnsi="標楷體" w:hint="eastAsia"/>
                <w:color w:val="FF0000"/>
                <w:sz w:val="28"/>
                <w:szCs w:val="28"/>
              </w:rPr>
              <w:t>使用類組登載「G2辦公室」，且並無夾層空間，涉廣告不實。</w:t>
            </w:r>
          </w:p>
        </w:tc>
      </w:tr>
      <w:tr w:rsidR="000E5B9A" w:rsidRPr="00E2252F" w:rsidTr="00AB30F4">
        <w:trPr>
          <w:trHeight w:val="572"/>
        </w:trPr>
        <w:tc>
          <w:tcPr>
            <w:tcW w:w="534" w:type="dxa"/>
          </w:tcPr>
          <w:p w:rsidR="000E5B9A" w:rsidRDefault="00DA05E1" w:rsidP="002446B3">
            <w:pPr>
              <w:spacing w:line="380" w:lineRule="exact"/>
              <w:jc w:val="center"/>
              <w:rPr>
                <w:rFonts w:ascii="標楷體" w:eastAsia="標楷體" w:hAnsi="標楷體"/>
                <w:sz w:val="28"/>
                <w:szCs w:val="28"/>
              </w:rPr>
            </w:pPr>
            <w:r>
              <w:rPr>
                <w:rFonts w:ascii="標楷體" w:eastAsia="標楷體" w:hAnsi="標楷體"/>
                <w:sz w:val="28"/>
                <w:szCs w:val="28"/>
              </w:rPr>
              <w:lastRenderedPageBreak/>
              <w:t>9</w:t>
            </w:r>
          </w:p>
        </w:tc>
        <w:tc>
          <w:tcPr>
            <w:tcW w:w="2693" w:type="dxa"/>
          </w:tcPr>
          <w:p w:rsidR="00DA05E1" w:rsidRPr="00DA05E1" w:rsidRDefault="00095117" w:rsidP="00DA05E1">
            <w:pPr>
              <w:spacing w:line="280" w:lineRule="exact"/>
              <w:ind w:left="140" w:hangingChars="50" w:hanging="140"/>
              <w:rPr>
                <w:rFonts w:ascii="標楷體" w:eastAsia="標楷體" w:hAnsi="標楷體"/>
                <w:sz w:val="28"/>
                <w:szCs w:val="28"/>
              </w:rPr>
            </w:pPr>
            <w:r>
              <w:rPr>
                <w:rFonts w:ascii="標楷體" w:eastAsia="標楷體" w:hAnsi="標楷體" w:hint="eastAsia"/>
                <w:sz w:val="28"/>
                <w:szCs w:val="28"/>
              </w:rPr>
              <w:t>1、</w:t>
            </w:r>
            <w:r w:rsidR="00DA05E1" w:rsidRPr="00DA05E1">
              <w:rPr>
                <w:rFonts w:ascii="標楷體" w:eastAsia="標楷體" w:hAnsi="標楷體" w:hint="eastAsia"/>
                <w:sz w:val="28"/>
                <w:szCs w:val="28"/>
              </w:rPr>
              <w:t>內政部111.5.</w:t>
            </w:r>
            <w:r w:rsidR="00DA05E1">
              <w:rPr>
                <w:rFonts w:ascii="標楷體" w:eastAsia="標楷體" w:hAnsi="標楷體" w:hint="eastAsia"/>
                <w:sz w:val="28"/>
                <w:szCs w:val="28"/>
              </w:rPr>
              <w:t>24</w:t>
            </w:r>
            <w:r w:rsidR="00DA05E1" w:rsidRPr="00DA05E1">
              <w:rPr>
                <w:rFonts w:ascii="標楷體" w:eastAsia="標楷體" w:hAnsi="標楷體" w:hint="eastAsia"/>
                <w:sz w:val="28"/>
                <w:szCs w:val="28"/>
              </w:rPr>
              <w:t>台內地字第11100●●●號函轉知「依公平交易委員會111年5月12日處分書辦理裁處」。</w:t>
            </w:r>
          </w:p>
          <w:p w:rsidR="00DA05E1" w:rsidRPr="00DA05E1" w:rsidRDefault="00DA05E1" w:rsidP="00DA05E1">
            <w:pPr>
              <w:spacing w:line="280" w:lineRule="exact"/>
              <w:ind w:left="140" w:hangingChars="50" w:hanging="140"/>
              <w:rPr>
                <w:rFonts w:ascii="標楷體" w:eastAsia="標楷體" w:hAnsi="標楷體"/>
                <w:sz w:val="28"/>
                <w:szCs w:val="28"/>
              </w:rPr>
            </w:pPr>
            <w:r w:rsidRPr="00DA05E1">
              <w:rPr>
                <w:rFonts w:ascii="標楷體" w:eastAsia="標楷體" w:hAnsi="標楷體" w:hint="eastAsia"/>
                <w:sz w:val="28"/>
                <w:szCs w:val="28"/>
              </w:rPr>
              <w:t>2、裁處金額</w:t>
            </w:r>
            <w:proofErr w:type="gramStart"/>
            <w:r w:rsidRPr="00DA05E1">
              <w:rPr>
                <w:rFonts w:ascii="標楷體" w:eastAsia="標楷體" w:hAnsi="標楷體" w:hint="eastAsia"/>
                <w:sz w:val="28"/>
                <w:szCs w:val="28"/>
              </w:rPr>
              <w:t>﹕</w:t>
            </w:r>
            <w:proofErr w:type="gramEnd"/>
          </w:p>
          <w:p w:rsidR="000E5B9A" w:rsidRDefault="00DA05E1" w:rsidP="00A43DF7">
            <w:pPr>
              <w:spacing w:line="280" w:lineRule="exact"/>
              <w:ind w:left="140" w:hangingChars="50" w:hanging="140"/>
              <w:rPr>
                <w:rFonts w:ascii="標楷體" w:eastAsia="標楷體" w:hAnsi="標楷體"/>
                <w:sz w:val="28"/>
                <w:szCs w:val="28"/>
              </w:rPr>
            </w:pPr>
            <w:r w:rsidRPr="00DA05E1">
              <w:rPr>
                <w:rFonts w:ascii="標楷體" w:eastAsia="標楷體" w:hAnsi="標楷體" w:hint="eastAsia"/>
                <w:sz w:val="28"/>
                <w:szCs w:val="28"/>
              </w:rPr>
              <w:t xml:space="preserve"> 違反公平交易法第21條第1項規定，經公平交易委員會處罰鍰新台幣</w:t>
            </w:r>
            <w:r w:rsidR="00A43DF7">
              <w:rPr>
                <w:rFonts w:ascii="標楷體" w:eastAsia="標楷體" w:hAnsi="標楷體" w:hint="eastAsia"/>
                <w:sz w:val="28"/>
                <w:szCs w:val="28"/>
              </w:rPr>
              <w:t>6</w:t>
            </w:r>
            <w:r w:rsidRPr="00DA05E1">
              <w:rPr>
                <w:rFonts w:ascii="標楷體" w:eastAsia="標楷體" w:hAnsi="標楷體" w:hint="eastAsia"/>
                <w:sz w:val="28"/>
                <w:szCs w:val="28"/>
              </w:rPr>
              <w:t>0萬元罰鍰。</w:t>
            </w:r>
          </w:p>
        </w:tc>
        <w:tc>
          <w:tcPr>
            <w:tcW w:w="5386" w:type="dxa"/>
          </w:tcPr>
          <w:p w:rsidR="000E5B9A" w:rsidRPr="0014593B" w:rsidRDefault="0014593B" w:rsidP="0014593B">
            <w:pPr>
              <w:spacing w:line="280" w:lineRule="exact"/>
              <w:ind w:left="280" w:hangingChars="100" w:hanging="280"/>
              <w:rPr>
                <w:rFonts w:ascii="標楷體" w:eastAsia="標楷體" w:hAnsi="標楷體"/>
                <w:sz w:val="28"/>
                <w:szCs w:val="28"/>
              </w:rPr>
            </w:pPr>
            <w:r>
              <w:rPr>
                <w:rFonts w:ascii="標楷體" w:eastAsia="標楷體" w:hAnsi="標楷體" w:hint="eastAsia"/>
                <w:sz w:val="28"/>
                <w:szCs w:val="28"/>
              </w:rPr>
              <w:t>1、</w:t>
            </w:r>
            <w:r w:rsidR="008D46A5" w:rsidRPr="0014593B">
              <w:rPr>
                <w:rFonts w:ascii="標楷體" w:eastAsia="標楷體" w:hAnsi="標楷體"/>
                <w:sz w:val="28"/>
                <w:szCs w:val="28"/>
              </w:rPr>
              <w:t>民眾於110年12月來函檢舉</w:t>
            </w:r>
            <w:r w:rsidR="008D46A5" w:rsidRPr="0014593B">
              <w:rPr>
                <w:rFonts w:ascii="標楷體" w:eastAsia="標楷體" w:hAnsi="標楷體" w:hint="eastAsia"/>
                <w:sz w:val="28"/>
                <w:szCs w:val="28"/>
              </w:rPr>
              <w:t>，</w:t>
            </w:r>
            <w:r w:rsidR="008D46A5" w:rsidRPr="0014593B">
              <w:rPr>
                <w:rFonts w:ascii="標楷體" w:eastAsia="標楷體" w:hAnsi="標楷體"/>
                <w:sz w:val="28"/>
                <w:szCs w:val="28"/>
              </w:rPr>
              <w:t>被處分人</w:t>
            </w:r>
            <w:r w:rsidR="008D46A5" w:rsidRPr="0014593B">
              <w:rPr>
                <w:rFonts w:ascii="標楷體" w:eastAsia="標楷體" w:hAnsi="標楷體" w:hint="eastAsia"/>
                <w:sz w:val="28"/>
                <w:szCs w:val="28"/>
              </w:rPr>
              <w:t>銷售</w:t>
            </w:r>
            <w:r w:rsidR="00A43DF7" w:rsidRPr="0014593B">
              <w:rPr>
                <w:rFonts w:ascii="標楷體" w:eastAsia="標楷體" w:hAnsi="標楷體" w:hint="eastAsia"/>
                <w:sz w:val="28"/>
                <w:szCs w:val="28"/>
              </w:rPr>
              <w:t>桃園市楊梅區（</w:t>
            </w:r>
            <w:r w:rsidR="008D46A5" w:rsidRPr="0014593B">
              <w:rPr>
                <w:rFonts w:ascii="標楷體" w:eastAsia="標楷體" w:hAnsi="標楷體" w:hint="eastAsia"/>
                <w:sz w:val="28"/>
                <w:szCs w:val="28"/>
              </w:rPr>
              <w:t>00</w:t>
            </w:r>
            <w:r w:rsidR="00AA72F0">
              <w:rPr>
                <w:rFonts w:ascii="標楷體" w:eastAsia="標楷體" w:hAnsi="標楷體" w:hint="eastAsia"/>
                <w:sz w:val="28"/>
                <w:szCs w:val="28"/>
              </w:rPr>
              <w:t>預售屋</w:t>
            </w:r>
            <w:r w:rsidR="008D46A5" w:rsidRPr="0014593B">
              <w:rPr>
                <w:rFonts w:ascii="標楷體" w:eastAsia="標楷體" w:hAnsi="標楷體" w:hint="eastAsia"/>
                <w:sz w:val="28"/>
                <w:szCs w:val="28"/>
              </w:rPr>
              <w:t>建案</w:t>
            </w:r>
            <w:r w:rsidR="00A43DF7" w:rsidRPr="0014593B">
              <w:rPr>
                <w:rFonts w:ascii="標楷體" w:eastAsia="標楷體" w:hAnsi="標楷體" w:hint="eastAsia"/>
                <w:sz w:val="28"/>
                <w:szCs w:val="28"/>
              </w:rPr>
              <w:t>）</w:t>
            </w:r>
            <w:r w:rsidR="008D46A5" w:rsidRPr="0014593B">
              <w:rPr>
                <w:rFonts w:ascii="標楷體" w:eastAsia="標楷體" w:hAnsi="標楷體" w:hint="eastAsia"/>
                <w:sz w:val="28"/>
                <w:szCs w:val="28"/>
              </w:rPr>
              <w:t>，</w:t>
            </w:r>
            <w:r w:rsidR="008D46A5" w:rsidRPr="0082526C">
              <w:rPr>
                <w:rFonts w:ascii="標楷體" w:eastAsia="標楷體" w:hAnsi="標楷體" w:hint="eastAsia"/>
                <w:color w:val="FF0000"/>
                <w:sz w:val="28"/>
                <w:szCs w:val="28"/>
              </w:rPr>
              <w:t>於1F全區平面</w:t>
            </w:r>
            <w:r w:rsidR="00A43DF7" w:rsidRPr="0082526C">
              <w:rPr>
                <w:rFonts w:ascii="標楷體" w:eastAsia="標楷體" w:hAnsi="標楷體" w:hint="eastAsia"/>
                <w:color w:val="FF0000"/>
                <w:sz w:val="28"/>
                <w:szCs w:val="28"/>
              </w:rPr>
              <w:t>參考</w:t>
            </w:r>
            <w:proofErr w:type="gramStart"/>
            <w:r w:rsidR="008D46A5" w:rsidRPr="0082526C">
              <w:rPr>
                <w:rFonts w:ascii="標楷體" w:eastAsia="標楷體" w:hAnsi="標楷體" w:hint="eastAsia"/>
                <w:color w:val="FF0000"/>
                <w:sz w:val="28"/>
                <w:szCs w:val="28"/>
              </w:rPr>
              <w:t>圖</w:t>
            </w:r>
            <w:r w:rsidR="00A43DF7" w:rsidRPr="0082526C">
              <w:rPr>
                <w:rFonts w:ascii="標楷體" w:eastAsia="標楷體" w:hAnsi="標楷體" w:hint="eastAsia"/>
                <w:color w:val="FF0000"/>
                <w:sz w:val="28"/>
                <w:szCs w:val="28"/>
              </w:rPr>
              <w:t>之紙本</w:t>
            </w:r>
            <w:proofErr w:type="gramEnd"/>
            <w:r w:rsidR="00A43DF7" w:rsidRPr="0082526C">
              <w:rPr>
                <w:rFonts w:ascii="標楷體" w:eastAsia="標楷體" w:hAnsi="標楷體" w:hint="eastAsia"/>
                <w:color w:val="FF0000"/>
                <w:sz w:val="28"/>
                <w:szCs w:val="28"/>
              </w:rPr>
              <w:t>廣告刊載「戶戶有車位」</w:t>
            </w:r>
            <w:r w:rsidR="00AF5FC8" w:rsidRPr="0082526C">
              <w:rPr>
                <w:rFonts w:ascii="標楷體" w:eastAsia="標楷體" w:hAnsi="標楷體" w:hint="eastAsia"/>
                <w:color w:val="FF0000"/>
                <w:sz w:val="28"/>
                <w:szCs w:val="28"/>
              </w:rPr>
              <w:t>及</w:t>
            </w:r>
            <w:r w:rsidR="00A43DF7" w:rsidRPr="0082526C">
              <w:rPr>
                <w:rFonts w:ascii="標楷體" w:eastAsia="標楷體" w:hAnsi="標楷體" w:hint="eastAsia"/>
                <w:color w:val="FF0000"/>
                <w:sz w:val="28"/>
                <w:szCs w:val="28"/>
              </w:rPr>
              <w:t>繪製停車場車位</w:t>
            </w:r>
            <w:r w:rsidR="00A43DF7" w:rsidRPr="0014593B">
              <w:rPr>
                <w:rFonts w:ascii="標楷體" w:eastAsia="標楷體" w:hAnsi="標楷體" w:hint="eastAsia"/>
                <w:sz w:val="28"/>
                <w:szCs w:val="28"/>
              </w:rPr>
              <w:t>圖（下稱案關廣告），住戶購買部份地號之車位，依法不得作為停車場或車位使用，涉有廣告</w:t>
            </w:r>
            <w:proofErr w:type="gramStart"/>
            <w:r w:rsidR="00A43DF7" w:rsidRPr="0014593B">
              <w:rPr>
                <w:rFonts w:ascii="標楷體" w:eastAsia="標楷體" w:hAnsi="標楷體" w:hint="eastAsia"/>
                <w:sz w:val="28"/>
                <w:szCs w:val="28"/>
              </w:rPr>
              <w:t>不</w:t>
            </w:r>
            <w:proofErr w:type="gramEnd"/>
            <w:r w:rsidR="00A43DF7" w:rsidRPr="0014593B">
              <w:rPr>
                <w:rFonts w:ascii="標楷體" w:eastAsia="標楷體" w:hAnsi="標楷體" w:hint="eastAsia"/>
                <w:sz w:val="28"/>
                <w:szCs w:val="28"/>
              </w:rPr>
              <w:t>實情事</w:t>
            </w:r>
          </w:p>
          <w:p w:rsidR="0014593B" w:rsidRPr="0014593B" w:rsidRDefault="0014593B" w:rsidP="0082526C">
            <w:pPr>
              <w:spacing w:line="280" w:lineRule="exact"/>
              <w:ind w:left="280" w:hangingChars="100" w:hanging="280"/>
              <w:rPr>
                <w:rFonts w:ascii="標楷體" w:eastAsia="標楷體" w:hAnsi="標楷體"/>
                <w:sz w:val="28"/>
                <w:szCs w:val="28"/>
              </w:rPr>
            </w:pPr>
            <w:r>
              <w:rPr>
                <w:rFonts w:ascii="標楷體" w:eastAsia="標楷體" w:hAnsi="標楷體" w:hint="eastAsia"/>
                <w:sz w:val="28"/>
                <w:szCs w:val="28"/>
              </w:rPr>
              <w:t>2、</w:t>
            </w:r>
            <w:r w:rsidRPr="0014593B">
              <w:rPr>
                <w:rFonts w:ascii="標楷體" w:eastAsia="標楷體" w:hAnsi="標楷體" w:hint="eastAsia"/>
                <w:sz w:val="28"/>
                <w:szCs w:val="28"/>
              </w:rPr>
              <w:t>案關廣告</w:t>
            </w:r>
            <w:r>
              <w:rPr>
                <w:rFonts w:ascii="標楷體" w:eastAsia="標楷體" w:hAnsi="標楷體" w:hint="eastAsia"/>
                <w:sz w:val="28"/>
                <w:szCs w:val="28"/>
              </w:rPr>
              <w:t>刊登55個農業區停車位，其中17個</w:t>
            </w:r>
            <w:r w:rsidRPr="0014593B">
              <w:rPr>
                <w:rFonts w:ascii="標楷體" w:eastAsia="標楷體" w:hAnsi="標楷體" w:hint="eastAsia"/>
                <w:sz w:val="28"/>
                <w:szCs w:val="28"/>
              </w:rPr>
              <w:t>停車位</w:t>
            </w:r>
            <w:r>
              <w:rPr>
                <w:rFonts w:ascii="標楷體" w:eastAsia="標楷體" w:hAnsi="標楷體" w:hint="eastAsia"/>
                <w:sz w:val="28"/>
                <w:szCs w:val="28"/>
              </w:rPr>
              <w:t>，位於特定農業區甲種建築用地（</w:t>
            </w:r>
            <w:r w:rsidR="00AF5FC8">
              <w:rPr>
                <w:rFonts w:ascii="標楷體" w:eastAsia="標楷體" w:hAnsi="標楷體" w:hint="eastAsia"/>
                <w:sz w:val="28"/>
                <w:szCs w:val="28"/>
              </w:rPr>
              <w:t>住宅</w:t>
            </w:r>
            <w:r>
              <w:rPr>
                <w:rFonts w:ascii="標楷體" w:eastAsia="標楷體" w:hAnsi="標楷體" w:hint="eastAsia"/>
                <w:sz w:val="28"/>
                <w:szCs w:val="28"/>
              </w:rPr>
              <w:t>得做為</w:t>
            </w:r>
            <w:r w:rsidR="00AF5FC8" w:rsidRPr="00AF5FC8">
              <w:rPr>
                <w:rFonts w:ascii="標楷體" w:eastAsia="標楷體" w:hAnsi="標楷體" w:hint="eastAsia"/>
                <w:sz w:val="28"/>
                <w:szCs w:val="28"/>
              </w:rPr>
              <w:t>停車位</w:t>
            </w:r>
            <w:r w:rsidR="00AF5FC8">
              <w:rPr>
                <w:rFonts w:ascii="標楷體" w:eastAsia="標楷體" w:hAnsi="標楷體" w:hint="eastAsia"/>
                <w:sz w:val="28"/>
                <w:szCs w:val="28"/>
              </w:rPr>
              <w:t>使用</w:t>
            </w:r>
            <w:r>
              <w:rPr>
                <w:rFonts w:ascii="標楷體" w:eastAsia="標楷體" w:hAnsi="標楷體" w:hint="eastAsia"/>
                <w:sz w:val="28"/>
                <w:szCs w:val="28"/>
              </w:rPr>
              <w:t>），</w:t>
            </w:r>
            <w:r w:rsidRPr="0082526C">
              <w:rPr>
                <w:rFonts w:ascii="標楷體" w:eastAsia="標楷體" w:hAnsi="標楷體" w:hint="eastAsia"/>
                <w:color w:val="FF0000"/>
                <w:sz w:val="28"/>
                <w:szCs w:val="28"/>
              </w:rPr>
              <w:t>42個停車位，位於定農業區農牧用地</w:t>
            </w:r>
            <w:r w:rsidR="00AF5FC8" w:rsidRPr="0082526C">
              <w:rPr>
                <w:rFonts w:ascii="標楷體" w:eastAsia="標楷體" w:hAnsi="標楷體" w:hint="eastAsia"/>
                <w:color w:val="FF0000"/>
                <w:sz w:val="28"/>
                <w:szCs w:val="28"/>
              </w:rPr>
              <w:t>，違反非都市土地容許使用（不得做為停車位使用），</w:t>
            </w:r>
            <w:r w:rsidR="00AF5FC8" w:rsidRPr="0092546C">
              <w:rPr>
                <w:rFonts w:ascii="標楷體" w:eastAsia="標楷體" w:hAnsi="標楷體" w:hint="eastAsia"/>
                <w:color w:val="FF0000"/>
                <w:sz w:val="28"/>
                <w:szCs w:val="28"/>
              </w:rPr>
              <w:t>故</w:t>
            </w:r>
            <w:r w:rsidRPr="0092546C">
              <w:rPr>
                <w:rFonts w:ascii="標楷體" w:eastAsia="標楷體" w:hAnsi="標楷體" w:hint="eastAsia"/>
                <w:color w:val="FF0000"/>
                <w:sz w:val="28"/>
                <w:szCs w:val="28"/>
              </w:rPr>
              <w:t>被處分人</w:t>
            </w:r>
            <w:r w:rsidR="00AF5FC8" w:rsidRPr="0092546C">
              <w:rPr>
                <w:rFonts w:ascii="標楷體" w:eastAsia="標楷體" w:hAnsi="標楷體" w:hint="eastAsia"/>
                <w:color w:val="FF0000"/>
                <w:sz w:val="28"/>
                <w:szCs w:val="28"/>
              </w:rPr>
              <w:t>於廣告刊載「戶戶有車位」及繪製停車場車位圖」</w:t>
            </w:r>
            <w:proofErr w:type="gramStart"/>
            <w:r w:rsidR="00AF5FC8" w:rsidRPr="0092546C">
              <w:rPr>
                <w:rFonts w:ascii="標楷體" w:eastAsia="標楷體" w:hAnsi="標楷體" w:hint="eastAsia"/>
                <w:color w:val="FF0000"/>
                <w:sz w:val="28"/>
                <w:szCs w:val="28"/>
              </w:rPr>
              <w:t>核於事實</w:t>
            </w:r>
            <w:proofErr w:type="gramEnd"/>
            <w:r w:rsidR="00AF5FC8" w:rsidRPr="0092546C">
              <w:rPr>
                <w:rFonts w:ascii="標楷體" w:eastAsia="標楷體" w:hAnsi="標楷體" w:hint="eastAsia"/>
                <w:color w:val="FF0000"/>
                <w:sz w:val="28"/>
                <w:szCs w:val="28"/>
              </w:rPr>
              <w:t>不符</w:t>
            </w:r>
            <w:r w:rsidR="00AF5FC8">
              <w:rPr>
                <w:rFonts w:ascii="標楷體" w:eastAsia="標楷體" w:hAnsi="標楷體" w:hint="eastAsia"/>
                <w:sz w:val="28"/>
                <w:szCs w:val="28"/>
              </w:rPr>
              <w:t>，已足以引起一般大眾對</w:t>
            </w:r>
            <w:proofErr w:type="gramStart"/>
            <w:r w:rsidR="00AF5FC8">
              <w:rPr>
                <w:rFonts w:ascii="標楷體" w:eastAsia="標楷體" w:hAnsi="標楷體" w:hint="eastAsia"/>
                <w:sz w:val="28"/>
                <w:szCs w:val="28"/>
              </w:rPr>
              <w:t>案關建案</w:t>
            </w:r>
            <w:proofErr w:type="gramEnd"/>
            <w:r w:rsidR="00AF5FC8">
              <w:rPr>
                <w:rFonts w:ascii="標楷體" w:eastAsia="標楷體" w:hAnsi="標楷體" w:hint="eastAsia"/>
                <w:sz w:val="28"/>
                <w:szCs w:val="28"/>
              </w:rPr>
              <w:t>之內容及用途產生錯誤之認知或決定之虞，並將導致市場競爭機制喪失其原有之效能，而足生不公平競爭之效果，</w:t>
            </w:r>
            <w:r w:rsidR="0082526C">
              <w:rPr>
                <w:rFonts w:ascii="標楷體" w:eastAsia="標楷體" w:hAnsi="標楷體" w:hint="eastAsia"/>
                <w:sz w:val="28"/>
                <w:szCs w:val="28"/>
              </w:rPr>
              <w:t>核</w:t>
            </w:r>
            <w:r w:rsidR="00AF5FC8">
              <w:rPr>
                <w:rFonts w:ascii="標楷體" w:eastAsia="標楷體" w:hAnsi="標楷體" w:hint="eastAsia"/>
                <w:sz w:val="28"/>
                <w:szCs w:val="28"/>
              </w:rPr>
              <w:t>已違反</w:t>
            </w:r>
            <w:r w:rsidR="00AF5FC8" w:rsidRPr="00DA05E1">
              <w:rPr>
                <w:rFonts w:ascii="標楷體" w:eastAsia="標楷體" w:hAnsi="標楷體" w:hint="eastAsia"/>
                <w:sz w:val="28"/>
                <w:szCs w:val="28"/>
              </w:rPr>
              <w:t>公平交易法第21條第1項規定</w:t>
            </w:r>
            <w:r w:rsidR="004E2E80">
              <w:rPr>
                <w:rFonts w:ascii="標楷體" w:eastAsia="標楷體" w:hAnsi="標楷體" w:hint="eastAsia"/>
                <w:sz w:val="28"/>
                <w:szCs w:val="28"/>
              </w:rPr>
              <w:t>。</w:t>
            </w:r>
          </w:p>
        </w:tc>
      </w:tr>
      <w:tr w:rsidR="004E2E80" w:rsidRPr="00E2252F" w:rsidTr="00AB30F4">
        <w:trPr>
          <w:trHeight w:val="572"/>
        </w:trPr>
        <w:tc>
          <w:tcPr>
            <w:tcW w:w="534" w:type="dxa"/>
          </w:tcPr>
          <w:p w:rsidR="004E2E80" w:rsidRDefault="004E2E80" w:rsidP="002446B3">
            <w:pPr>
              <w:spacing w:line="380" w:lineRule="exact"/>
              <w:jc w:val="center"/>
              <w:rPr>
                <w:rFonts w:ascii="標楷體" w:eastAsia="標楷體" w:hAnsi="標楷體"/>
                <w:sz w:val="28"/>
                <w:szCs w:val="28"/>
              </w:rPr>
            </w:pPr>
            <w:r>
              <w:rPr>
                <w:rFonts w:ascii="標楷體" w:eastAsia="標楷體" w:hAnsi="標楷體"/>
                <w:sz w:val="28"/>
                <w:szCs w:val="28"/>
              </w:rPr>
              <w:t>10</w:t>
            </w:r>
          </w:p>
        </w:tc>
        <w:tc>
          <w:tcPr>
            <w:tcW w:w="2693" w:type="dxa"/>
          </w:tcPr>
          <w:p w:rsidR="00E92193" w:rsidRPr="00DA05E1" w:rsidRDefault="00051825" w:rsidP="00E92193">
            <w:pPr>
              <w:spacing w:line="280" w:lineRule="exact"/>
              <w:ind w:left="140" w:hangingChars="50" w:hanging="140"/>
              <w:rPr>
                <w:rFonts w:ascii="標楷體" w:eastAsia="標楷體" w:hAnsi="標楷體"/>
                <w:sz w:val="28"/>
                <w:szCs w:val="28"/>
              </w:rPr>
            </w:pPr>
            <w:r>
              <w:rPr>
                <w:rFonts w:ascii="標楷體" w:eastAsia="標楷體" w:hAnsi="標楷體"/>
                <w:sz w:val="28"/>
                <w:szCs w:val="28"/>
              </w:rPr>
              <w:t>1</w:t>
            </w:r>
            <w:r>
              <w:rPr>
                <w:rFonts w:ascii="標楷體" w:eastAsia="標楷體" w:hAnsi="標楷體" w:hint="eastAsia"/>
                <w:sz w:val="28"/>
                <w:szCs w:val="28"/>
              </w:rPr>
              <w:t>、</w:t>
            </w:r>
            <w:r w:rsidR="00441094">
              <w:rPr>
                <w:rFonts w:ascii="標楷體" w:eastAsia="標楷體" w:hAnsi="標楷體"/>
                <w:sz w:val="28"/>
                <w:szCs w:val="28"/>
              </w:rPr>
              <w:t>本違</w:t>
            </w:r>
            <w:r w:rsidR="002C7D12">
              <w:rPr>
                <w:rFonts w:ascii="標楷體" w:eastAsia="標楷體" w:hAnsi="標楷體"/>
                <w:sz w:val="28"/>
                <w:szCs w:val="28"/>
              </w:rPr>
              <w:t>規裁處</w:t>
            </w:r>
            <w:r w:rsidR="00441094">
              <w:rPr>
                <w:rFonts w:ascii="標楷體" w:eastAsia="標楷體" w:hAnsi="標楷體"/>
                <w:sz w:val="28"/>
                <w:szCs w:val="28"/>
              </w:rPr>
              <w:t>案</w:t>
            </w:r>
            <w:r>
              <w:rPr>
                <w:rFonts w:ascii="標楷體" w:eastAsia="標楷體" w:hAnsi="標楷體" w:hint="eastAsia"/>
                <w:sz w:val="28"/>
                <w:szCs w:val="28"/>
              </w:rPr>
              <w:t>，</w:t>
            </w:r>
            <w:r w:rsidR="00441094">
              <w:rPr>
                <w:rFonts w:ascii="標楷體" w:eastAsia="標楷體" w:hAnsi="標楷體"/>
                <w:sz w:val="28"/>
                <w:szCs w:val="28"/>
              </w:rPr>
              <w:t>係銷售</w:t>
            </w:r>
            <w:r w:rsidR="00441094">
              <w:rPr>
                <w:rFonts w:ascii="標楷體" w:eastAsia="標楷體" w:hAnsi="標楷體" w:hint="eastAsia"/>
                <w:sz w:val="28"/>
                <w:szCs w:val="28"/>
              </w:rPr>
              <w:t>「</w:t>
            </w:r>
            <w:r w:rsidR="00441094">
              <w:rPr>
                <w:rFonts w:ascii="標楷體" w:eastAsia="標楷體" w:hAnsi="標楷體"/>
                <w:sz w:val="28"/>
                <w:szCs w:val="28"/>
              </w:rPr>
              <w:t>花蓮市</w:t>
            </w:r>
            <w:r w:rsidR="00441094">
              <w:rPr>
                <w:rFonts w:ascii="標楷體" w:eastAsia="標楷體" w:hAnsi="標楷體" w:hint="eastAsia"/>
                <w:sz w:val="28"/>
                <w:szCs w:val="28"/>
              </w:rPr>
              <w:t>」</w:t>
            </w:r>
            <w:r w:rsidR="002C7D12">
              <w:rPr>
                <w:rFonts w:ascii="標楷體" w:eastAsia="標楷體" w:hAnsi="標楷體" w:hint="eastAsia"/>
                <w:sz w:val="28"/>
                <w:szCs w:val="28"/>
              </w:rPr>
              <w:t>之</w:t>
            </w:r>
            <w:r w:rsidR="00441094">
              <w:rPr>
                <w:rFonts w:ascii="標楷體" w:eastAsia="標楷體" w:hAnsi="標楷體"/>
                <w:sz w:val="28"/>
                <w:szCs w:val="28"/>
              </w:rPr>
              <w:t>建案</w:t>
            </w:r>
            <w:r w:rsidR="00441094">
              <w:rPr>
                <w:rFonts w:ascii="標楷體" w:eastAsia="標楷體" w:hAnsi="標楷體" w:hint="eastAsia"/>
                <w:sz w:val="28"/>
                <w:szCs w:val="28"/>
              </w:rPr>
              <w:t>，</w:t>
            </w:r>
            <w:r w:rsidR="00441094">
              <w:rPr>
                <w:rFonts w:ascii="標楷體" w:eastAsia="標楷體" w:hAnsi="標楷體"/>
                <w:sz w:val="28"/>
                <w:szCs w:val="28"/>
              </w:rPr>
              <w:t>花蓮縣政府於</w:t>
            </w:r>
            <w:r w:rsidR="00441094" w:rsidRPr="00441094">
              <w:rPr>
                <w:rFonts w:ascii="標楷體" w:eastAsia="標楷體" w:hAnsi="標楷體" w:hint="eastAsia"/>
                <w:sz w:val="28"/>
                <w:szCs w:val="28"/>
              </w:rPr>
              <w:t>111.5.</w:t>
            </w:r>
            <w:r w:rsidR="00441094">
              <w:rPr>
                <w:rFonts w:ascii="標楷體" w:eastAsia="標楷體" w:hAnsi="標楷體" w:hint="eastAsia"/>
                <w:sz w:val="28"/>
                <w:szCs w:val="28"/>
              </w:rPr>
              <w:t>30</w:t>
            </w:r>
            <w:proofErr w:type="gramStart"/>
            <w:r w:rsidR="00441094" w:rsidRPr="00441094">
              <w:rPr>
                <w:rFonts w:ascii="標楷體" w:eastAsia="標楷體" w:hAnsi="標楷體" w:hint="eastAsia"/>
                <w:sz w:val="28"/>
                <w:szCs w:val="28"/>
              </w:rPr>
              <w:t>府地籍</w:t>
            </w:r>
            <w:proofErr w:type="gramEnd"/>
            <w:r w:rsidR="00441094" w:rsidRPr="00441094">
              <w:rPr>
                <w:rFonts w:ascii="標楷體" w:eastAsia="標楷體" w:hAnsi="標楷體" w:hint="eastAsia"/>
                <w:sz w:val="28"/>
                <w:szCs w:val="28"/>
              </w:rPr>
              <w:t>字第11100●●●號函</w:t>
            </w:r>
            <w:r>
              <w:rPr>
                <w:rFonts w:ascii="標楷體" w:eastAsia="標楷體" w:hAnsi="標楷體" w:hint="eastAsia"/>
                <w:sz w:val="28"/>
                <w:szCs w:val="28"/>
              </w:rPr>
              <w:t>請</w:t>
            </w:r>
            <w:r w:rsidR="00441094">
              <w:rPr>
                <w:rFonts w:ascii="標楷體" w:eastAsia="標楷體" w:hAnsi="標楷體" w:hint="eastAsia"/>
                <w:sz w:val="28"/>
                <w:szCs w:val="28"/>
              </w:rPr>
              <w:t>本會</w:t>
            </w:r>
            <w:r w:rsidR="00E92193" w:rsidRPr="00DA05E1">
              <w:rPr>
                <w:rFonts w:ascii="標楷體" w:eastAsia="標楷體" w:hAnsi="標楷體" w:hint="eastAsia"/>
                <w:sz w:val="28"/>
                <w:szCs w:val="28"/>
              </w:rPr>
              <w:t>轉</w:t>
            </w:r>
            <w:r w:rsidR="00441094">
              <w:rPr>
                <w:rFonts w:ascii="標楷體" w:eastAsia="標楷體" w:hAnsi="標楷體" w:hint="eastAsia"/>
                <w:sz w:val="28"/>
                <w:szCs w:val="28"/>
              </w:rPr>
              <w:t>全體會員知照，</w:t>
            </w:r>
            <w:r w:rsidR="00E92193" w:rsidRPr="00DA05E1">
              <w:rPr>
                <w:rFonts w:ascii="標楷體" w:eastAsia="標楷體" w:hAnsi="標楷體" w:hint="eastAsia"/>
                <w:sz w:val="28"/>
                <w:szCs w:val="28"/>
              </w:rPr>
              <w:t>「依公平交易委員會111年5月</w:t>
            </w:r>
            <w:r w:rsidR="00C35A49">
              <w:rPr>
                <w:rFonts w:ascii="標楷體" w:eastAsia="標楷體" w:hAnsi="標楷體" w:hint="eastAsia"/>
                <w:sz w:val="28"/>
                <w:szCs w:val="28"/>
              </w:rPr>
              <w:t>25</w:t>
            </w:r>
            <w:r w:rsidR="00E92193" w:rsidRPr="00DA05E1">
              <w:rPr>
                <w:rFonts w:ascii="標楷體" w:eastAsia="標楷體" w:hAnsi="標楷體" w:hint="eastAsia"/>
                <w:sz w:val="28"/>
                <w:szCs w:val="28"/>
              </w:rPr>
              <w:t>日處分書辦理裁處」。</w:t>
            </w:r>
          </w:p>
          <w:p w:rsidR="00E92193" w:rsidRPr="00DA05E1" w:rsidRDefault="00E92193" w:rsidP="00E92193">
            <w:pPr>
              <w:spacing w:line="280" w:lineRule="exact"/>
              <w:ind w:left="140" w:hangingChars="50" w:hanging="140"/>
              <w:rPr>
                <w:rFonts w:ascii="標楷體" w:eastAsia="標楷體" w:hAnsi="標楷體"/>
                <w:sz w:val="28"/>
                <w:szCs w:val="28"/>
              </w:rPr>
            </w:pPr>
            <w:r w:rsidRPr="00DA05E1">
              <w:rPr>
                <w:rFonts w:ascii="標楷體" w:eastAsia="標楷體" w:hAnsi="標楷體" w:hint="eastAsia"/>
                <w:sz w:val="28"/>
                <w:szCs w:val="28"/>
              </w:rPr>
              <w:t>2、裁處金額</w:t>
            </w:r>
            <w:proofErr w:type="gramStart"/>
            <w:r w:rsidRPr="00DA05E1">
              <w:rPr>
                <w:rFonts w:ascii="標楷體" w:eastAsia="標楷體" w:hAnsi="標楷體" w:hint="eastAsia"/>
                <w:sz w:val="28"/>
                <w:szCs w:val="28"/>
              </w:rPr>
              <w:t>﹕</w:t>
            </w:r>
            <w:proofErr w:type="gramEnd"/>
          </w:p>
          <w:p w:rsidR="004E2E80" w:rsidRPr="00DA05E1" w:rsidRDefault="00E92193" w:rsidP="00C35A49">
            <w:pPr>
              <w:spacing w:line="280" w:lineRule="exact"/>
              <w:ind w:left="140" w:hangingChars="50" w:hanging="140"/>
              <w:rPr>
                <w:rFonts w:ascii="標楷體" w:eastAsia="標楷體" w:hAnsi="標楷體"/>
                <w:sz w:val="28"/>
                <w:szCs w:val="28"/>
              </w:rPr>
            </w:pPr>
            <w:r w:rsidRPr="00DA05E1">
              <w:rPr>
                <w:rFonts w:ascii="標楷體" w:eastAsia="標楷體" w:hAnsi="標楷體" w:hint="eastAsia"/>
                <w:sz w:val="28"/>
                <w:szCs w:val="28"/>
              </w:rPr>
              <w:t xml:space="preserve"> 違反公平交易法第21條第1項規定，經公平交易委員會處罰鍰新</w:t>
            </w:r>
            <w:r w:rsidR="00C35A49" w:rsidRPr="00C35A49">
              <w:rPr>
                <w:rFonts w:ascii="標楷體" w:eastAsia="標楷體" w:hAnsi="標楷體" w:hint="eastAsia"/>
                <w:sz w:val="28"/>
                <w:szCs w:val="28"/>
              </w:rPr>
              <w:t>幣</w:t>
            </w:r>
            <w:r w:rsidR="00C35A49">
              <w:rPr>
                <w:rFonts w:ascii="標楷體" w:eastAsia="標楷體" w:hAnsi="標楷體" w:hint="eastAsia"/>
                <w:sz w:val="28"/>
                <w:szCs w:val="28"/>
              </w:rPr>
              <w:t>3</w:t>
            </w:r>
            <w:r w:rsidR="00C35A49" w:rsidRPr="00C35A49">
              <w:rPr>
                <w:rFonts w:ascii="標楷體" w:eastAsia="標楷體" w:hAnsi="標楷體" w:hint="eastAsia"/>
                <w:sz w:val="28"/>
                <w:szCs w:val="28"/>
              </w:rPr>
              <w:t>0萬元罰鍰。</w:t>
            </w:r>
          </w:p>
        </w:tc>
        <w:tc>
          <w:tcPr>
            <w:tcW w:w="5386" w:type="dxa"/>
          </w:tcPr>
          <w:p w:rsidR="00FA54EC" w:rsidRPr="00FA54EC" w:rsidRDefault="00FA54EC" w:rsidP="00FA54EC">
            <w:pPr>
              <w:spacing w:line="280" w:lineRule="exact"/>
              <w:ind w:left="280" w:hangingChars="100" w:hanging="280"/>
              <w:rPr>
                <w:rFonts w:ascii="標楷體" w:eastAsia="標楷體" w:hAnsi="標楷體"/>
                <w:sz w:val="28"/>
                <w:szCs w:val="28"/>
              </w:rPr>
            </w:pPr>
            <w:r>
              <w:rPr>
                <w:rFonts w:ascii="標楷體" w:eastAsia="標楷體" w:hAnsi="標楷體" w:hint="eastAsia"/>
                <w:sz w:val="28"/>
                <w:szCs w:val="28"/>
              </w:rPr>
              <w:t>1、</w:t>
            </w:r>
            <w:r w:rsidR="00C35A49" w:rsidRPr="00FA54EC">
              <w:rPr>
                <w:rFonts w:ascii="標楷體" w:eastAsia="標楷體" w:hAnsi="標楷體"/>
                <w:sz w:val="28"/>
                <w:szCs w:val="28"/>
              </w:rPr>
              <w:t>本違</w:t>
            </w:r>
            <w:r w:rsidR="00441094" w:rsidRPr="00FA54EC">
              <w:rPr>
                <w:rFonts w:ascii="標楷體" w:eastAsia="標楷體" w:hAnsi="標楷體"/>
                <w:sz w:val="28"/>
                <w:szCs w:val="28"/>
              </w:rPr>
              <w:t>規</w:t>
            </w:r>
            <w:r w:rsidR="00C35A49" w:rsidRPr="00FA54EC">
              <w:rPr>
                <w:rFonts w:ascii="標楷體" w:eastAsia="標楷體" w:hAnsi="標楷體"/>
                <w:sz w:val="28"/>
                <w:szCs w:val="28"/>
              </w:rPr>
              <w:t>案</w:t>
            </w:r>
            <w:r w:rsidR="00441094" w:rsidRPr="00FA54EC">
              <w:rPr>
                <w:rFonts w:ascii="標楷體" w:eastAsia="標楷體" w:hAnsi="標楷體"/>
                <w:sz w:val="28"/>
                <w:szCs w:val="28"/>
              </w:rPr>
              <w:t>被處分人</w:t>
            </w:r>
            <w:r w:rsidR="00441094" w:rsidRPr="00FA54EC">
              <w:rPr>
                <w:rFonts w:ascii="標楷體" w:eastAsia="標楷體" w:hAnsi="標楷體" w:hint="eastAsia"/>
                <w:sz w:val="28"/>
                <w:szCs w:val="28"/>
              </w:rPr>
              <w:t>銷售花蓮市（00</w:t>
            </w:r>
            <w:r w:rsidR="00AA72F0">
              <w:rPr>
                <w:rFonts w:ascii="標楷體" w:eastAsia="標楷體" w:hAnsi="標楷體" w:hint="eastAsia"/>
                <w:sz w:val="28"/>
                <w:szCs w:val="28"/>
              </w:rPr>
              <w:t>預售屋</w:t>
            </w:r>
            <w:r w:rsidR="00441094" w:rsidRPr="00FA54EC">
              <w:rPr>
                <w:rFonts w:ascii="標楷體" w:eastAsia="標楷體" w:hAnsi="標楷體" w:hint="eastAsia"/>
                <w:sz w:val="28"/>
                <w:szCs w:val="28"/>
              </w:rPr>
              <w:t>建案），</w:t>
            </w:r>
            <w:r w:rsidR="00441094" w:rsidRPr="00FA54EC">
              <w:rPr>
                <w:rFonts w:ascii="標楷體" w:eastAsia="標楷體" w:hAnsi="標楷體" w:hint="eastAsia"/>
                <w:color w:val="FF0000"/>
                <w:sz w:val="28"/>
                <w:szCs w:val="28"/>
              </w:rPr>
              <w:t>於其文宣廣告及刊登於591房屋交易網之廣告，刊登</w:t>
            </w:r>
            <w:proofErr w:type="gramStart"/>
            <w:r w:rsidR="00441094" w:rsidRPr="00FA54EC">
              <w:rPr>
                <w:rFonts w:ascii="標楷體" w:eastAsia="標楷體" w:hAnsi="標楷體" w:hint="eastAsia"/>
                <w:color w:val="FF0000"/>
                <w:sz w:val="28"/>
                <w:szCs w:val="28"/>
              </w:rPr>
              <w:t>可供施作</w:t>
            </w:r>
            <w:proofErr w:type="gramEnd"/>
            <w:r w:rsidR="00441094" w:rsidRPr="00FA54EC">
              <w:rPr>
                <w:rFonts w:ascii="標楷體" w:eastAsia="標楷體" w:hAnsi="標楷體" w:hint="eastAsia"/>
                <w:color w:val="FF0000"/>
                <w:sz w:val="28"/>
                <w:szCs w:val="28"/>
              </w:rPr>
              <w:t>夾層之文字與圖片，</w:t>
            </w:r>
            <w:r w:rsidRPr="00FA54EC">
              <w:rPr>
                <w:rFonts w:ascii="標楷體" w:eastAsia="標楷體" w:hAnsi="標楷體" w:hint="eastAsia"/>
                <w:color w:val="000000" w:themeColor="text1"/>
                <w:sz w:val="28"/>
                <w:szCs w:val="28"/>
              </w:rPr>
              <w:t>就足以影響交易決定之商品內容及用途為虛偽不實及引人錯誤之表示，違反</w:t>
            </w:r>
            <w:r w:rsidRPr="00FA54EC">
              <w:rPr>
                <w:rFonts w:ascii="標楷體" w:eastAsia="標楷體" w:hAnsi="標楷體" w:hint="eastAsia"/>
                <w:sz w:val="28"/>
                <w:szCs w:val="28"/>
              </w:rPr>
              <w:t>公平交易法第21條第1項規定</w:t>
            </w:r>
            <w:r w:rsidR="00441094" w:rsidRPr="00FA54EC">
              <w:rPr>
                <w:rFonts w:ascii="標楷體" w:eastAsia="標楷體" w:hAnsi="標楷體" w:hint="eastAsia"/>
                <w:sz w:val="28"/>
                <w:szCs w:val="28"/>
              </w:rPr>
              <w:t>。</w:t>
            </w:r>
          </w:p>
          <w:p w:rsidR="004E2E80" w:rsidRPr="00FA54EC" w:rsidRDefault="00FA54EC" w:rsidP="00145EE9">
            <w:pPr>
              <w:spacing w:line="280" w:lineRule="exact"/>
              <w:ind w:left="280" w:hangingChars="100" w:hanging="280"/>
              <w:rPr>
                <w:rFonts w:ascii="標楷體" w:eastAsia="標楷體" w:hAnsi="標楷體"/>
                <w:sz w:val="28"/>
                <w:szCs w:val="28"/>
              </w:rPr>
            </w:pPr>
            <w:r>
              <w:rPr>
                <w:rFonts w:ascii="標楷體" w:eastAsia="標楷體" w:hAnsi="標楷體" w:hint="eastAsia"/>
                <w:sz w:val="28"/>
                <w:szCs w:val="28"/>
              </w:rPr>
              <w:t>2、</w:t>
            </w:r>
            <w:r w:rsidRPr="00362BE9">
              <w:rPr>
                <w:rFonts w:ascii="標楷體" w:eastAsia="標楷體" w:hAnsi="標楷體" w:hint="eastAsia"/>
                <w:color w:val="FF0000"/>
                <w:sz w:val="28"/>
                <w:szCs w:val="28"/>
              </w:rPr>
              <w:t>查（00建案）</w:t>
            </w:r>
            <w:r w:rsidR="00145EE9" w:rsidRPr="00362BE9">
              <w:rPr>
                <w:rFonts w:ascii="標楷體" w:eastAsia="標楷體" w:hAnsi="標楷體" w:hint="eastAsia"/>
                <w:color w:val="FF0000"/>
                <w:sz w:val="28"/>
                <w:szCs w:val="28"/>
              </w:rPr>
              <w:t>於其</w:t>
            </w:r>
            <w:proofErr w:type="gramStart"/>
            <w:r w:rsidRPr="00362BE9">
              <w:rPr>
                <w:rFonts w:ascii="標楷體" w:eastAsia="標楷體" w:hAnsi="標楷體" w:hint="eastAsia"/>
                <w:color w:val="FF0000"/>
                <w:sz w:val="28"/>
                <w:szCs w:val="28"/>
              </w:rPr>
              <w:t>相冊載</w:t>
            </w:r>
            <w:proofErr w:type="gramEnd"/>
            <w:r w:rsidRPr="00362BE9">
              <w:rPr>
                <w:rFonts w:ascii="標楷體" w:eastAsia="標楷體" w:hAnsi="標楷體" w:hint="eastAsia"/>
                <w:color w:val="FF0000"/>
                <w:sz w:val="28"/>
                <w:szCs w:val="28"/>
              </w:rPr>
              <w:t>有「3米6閣樓上</w:t>
            </w:r>
            <w:proofErr w:type="gramStart"/>
            <w:r w:rsidRPr="00362BE9">
              <w:rPr>
                <w:rFonts w:ascii="標楷體" w:eastAsia="標楷體" w:hAnsi="標楷體" w:hint="eastAsia"/>
                <w:color w:val="FF0000"/>
                <w:sz w:val="28"/>
                <w:szCs w:val="28"/>
              </w:rPr>
              <w:t>下層」</w:t>
            </w:r>
            <w:proofErr w:type="gramEnd"/>
            <w:r w:rsidRPr="00362BE9">
              <w:rPr>
                <w:rFonts w:ascii="標楷體" w:eastAsia="標楷體" w:hAnsi="標楷體" w:hint="eastAsia"/>
                <w:color w:val="FF0000"/>
                <w:sz w:val="28"/>
                <w:szCs w:val="28"/>
              </w:rPr>
              <w:t>、「1+1房約17坪小坪數創造大空間」等，予人</w:t>
            </w:r>
            <w:proofErr w:type="gramStart"/>
            <w:r w:rsidRPr="00362BE9">
              <w:rPr>
                <w:rFonts w:ascii="標楷體" w:eastAsia="標楷體" w:hAnsi="標楷體" w:hint="eastAsia"/>
                <w:color w:val="FF0000"/>
                <w:sz w:val="28"/>
                <w:szCs w:val="28"/>
              </w:rPr>
              <w:t>象案關建案</w:t>
            </w:r>
            <w:proofErr w:type="gramEnd"/>
            <w:r w:rsidRPr="00362BE9">
              <w:rPr>
                <w:rFonts w:ascii="標楷體" w:eastAsia="標楷體" w:hAnsi="標楷體" w:hint="eastAsia"/>
                <w:color w:val="FF0000"/>
                <w:sz w:val="28"/>
                <w:szCs w:val="28"/>
              </w:rPr>
              <w:t>可作為夾層居住使用，</w:t>
            </w:r>
            <w:proofErr w:type="gramStart"/>
            <w:r w:rsidRPr="00362BE9">
              <w:rPr>
                <w:rFonts w:ascii="標楷體" w:eastAsia="標楷體" w:hAnsi="標楷體" w:hint="eastAsia"/>
                <w:color w:val="FF0000"/>
                <w:sz w:val="28"/>
                <w:szCs w:val="28"/>
              </w:rPr>
              <w:t>惟查案關建</w:t>
            </w:r>
            <w:proofErr w:type="gramEnd"/>
            <w:r w:rsidRPr="00362BE9">
              <w:rPr>
                <w:rFonts w:ascii="標楷體" w:eastAsia="標楷體" w:hAnsi="標楷體" w:hint="eastAsia"/>
                <w:color w:val="FF0000"/>
                <w:sz w:val="28"/>
                <w:szCs w:val="28"/>
              </w:rPr>
              <w:t>案建造執照「</w:t>
            </w:r>
            <w:proofErr w:type="gramStart"/>
            <w:r w:rsidR="00D37B9C" w:rsidRPr="00362BE9">
              <w:rPr>
                <w:rFonts w:ascii="標楷體" w:eastAsia="標楷體" w:hAnsi="標楷體" w:hint="eastAsia"/>
                <w:color w:val="FF0000"/>
                <w:sz w:val="28"/>
                <w:szCs w:val="28"/>
              </w:rPr>
              <w:t>花建執</w:t>
            </w:r>
            <w:proofErr w:type="gramEnd"/>
            <w:r w:rsidR="00D37B9C" w:rsidRPr="00362BE9">
              <w:rPr>
                <w:rFonts w:ascii="標楷體" w:eastAsia="標楷體" w:hAnsi="標楷體" w:hint="eastAsia"/>
                <w:color w:val="FF0000"/>
                <w:sz w:val="28"/>
                <w:szCs w:val="28"/>
              </w:rPr>
              <w:t>字第00000-00號</w:t>
            </w:r>
            <w:r w:rsidRPr="00362BE9">
              <w:rPr>
                <w:rFonts w:ascii="標楷體" w:eastAsia="標楷體" w:hAnsi="標楷體" w:hint="eastAsia"/>
                <w:color w:val="FF0000"/>
                <w:sz w:val="28"/>
                <w:szCs w:val="28"/>
              </w:rPr>
              <w:t>」</w:t>
            </w:r>
            <w:r w:rsidR="00D37B9C" w:rsidRPr="00362BE9">
              <w:rPr>
                <w:rFonts w:ascii="標楷體" w:eastAsia="標楷體" w:hAnsi="標楷體" w:hint="eastAsia"/>
                <w:color w:val="FF0000"/>
                <w:sz w:val="28"/>
                <w:szCs w:val="28"/>
              </w:rPr>
              <w:t>並無記載夾層空間，涉廣告不實。</w:t>
            </w:r>
            <w:r w:rsidR="001A3E8F" w:rsidRPr="001A3E8F">
              <w:rPr>
                <w:rFonts w:ascii="標楷體" w:eastAsia="標楷體" w:hAnsi="標楷體" w:hint="eastAsia"/>
                <w:sz w:val="28"/>
                <w:szCs w:val="28"/>
              </w:rPr>
              <w:t>該會裁處</w:t>
            </w:r>
            <w:r w:rsidR="001A3E8F">
              <w:rPr>
                <w:rFonts w:ascii="標楷體" w:eastAsia="標楷體" w:hAnsi="標楷體" w:hint="eastAsia"/>
                <w:sz w:val="28"/>
                <w:szCs w:val="28"/>
              </w:rPr>
              <w:t>實</w:t>
            </w:r>
            <w:r w:rsidR="001A3E8F" w:rsidRPr="001A3E8F">
              <w:rPr>
                <w:rFonts w:ascii="標楷體" w:eastAsia="標楷體" w:hAnsi="標楷體" w:hint="eastAsia"/>
                <w:sz w:val="28"/>
                <w:szCs w:val="28"/>
              </w:rPr>
              <w:t>屬違反公平交易法第21條第1項規定。</w:t>
            </w:r>
          </w:p>
        </w:tc>
      </w:tr>
      <w:tr w:rsidR="00D37B9C" w:rsidRPr="00E2252F" w:rsidTr="00AB30F4">
        <w:trPr>
          <w:trHeight w:val="572"/>
        </w:trPr>
        <w:tc>
          <w:tcPr>
            <w:tcW w:w="534" w:type="dxa"/>
          </w:tcPr>
          <w:p w:rsidR="00D37B9C" w:rsidRDefault="00D37B9C" w:rsidP="002446B3">
            <w:pPr>
              <w:spacing w:line="380" w:lineRule="exact"/>
              <w:jc w:val="center"/>
              <w:rPr>
                <w:rFonts w:ascii="標楷體" w:eastAsia="標楷體" w:hAnsi="標楷體"/>
                <w:sz w:val="28"/>
                <w:szCs w:val="28"/>
              </w:rPr>
            </w:pPr>
            <w:r>
              <w:rPr>
                <w:rFonts w:ascii="標楷體" w:eastAsia="標楷體" w:hAnsi="標楷體"/>
                <w:sz w:val="28"/>
                <w:szCs w:val="28"/>
              </w:rPr>
              <w:t>11</w:t>
            </w:r>
          </w:p>
        </w:tc>
        <w:tc>
          <w:tcPr>
            <w:tcW w:w="2693" w:type="dxa"/>
          </w:tcPr>
          <w:p w:rsidR="00D37B9C" w:rsidRPr="00DA05E1" w:rsidRDefault="00095117" w:rsidP="00D37B9C">
            <w:pPr>
              <w:spacing w:line="280" w:lineRule="exact"/>
              <w:ind w:left="140" w:hangingChars="50" w:hanging="140"/>
              <w:rPr>
                <w:rFonts w:ascii="標楷體" w:eastAsia="標楷體" w:hAnsi="標楷體"/>
                <w:sz w:val="28"/>
                <w:szCs w:val="28"/>
              </w:rPr>
            </w:pPr>
            <w:r>
              <w:rPr>
                <w:rFonts w:ascii="標楷體" w:eastAsia="標楷體" w:hAnsi="標楷體" w:hint="eastAsia"/>
                <w:sz w:val="28"/>
                <w:szCs w:val="28"/>
              </w:rPr>
              <w:t>1、</w:t>
            </w:r>
            <w:r w:rsidR="00D37B9C" w:rsidRPr="00DA05E1">
              <w:rPr>
                <w:rFonts w:ascii="標楷體" w:eastAsia="標楷體" w:hAnsi="標楷體" w:hint="eastAsia"/>
                <w:sz w:val="28"/>
                <w:szCs w:val="28"/>
              </w:rPr>
              <w:t>內政部111.</w:t>
            </w:r>
            <w:r w:rsidR="00D37B9C">
              <w:rPr>
                <w:rFonts w:ascii="標楷體" w:eastAsia="標楷體" w:hAnsi="標楷體" w:hint="eastAsia"/>
                <w:sz w:val="28"/>
                <w:szCs w:val="28"/>
              </w:rPr>
              <w:t>6</w:t>
            </w:r>
            <w:r w:rsidR="00D37B9C" w:rsidRPr="00DA05E1">
              <w:rPr>
                <w:rFonts w:ascii="標楷體" w:eastAsia="標楷體" w:hAnsi="標楷體" w:hint="eastAsia"/>
                <w:sz w:val="28"/>
                <w:szCs w:val="28"/>
              </w:rPr>
              <w:t>.</w:t>
            </w:r>
            <w:r w:rsidR="00BB1F9D">
              <w:rPr>
                <w:rFonts w:ascii="標楷體" w:eastAsia="標楷體" w:hAnsi="標楷體" w:hint="eastAsia"/>
                <w:sz w:val="28"/>
                <w:szCs w:val="28"/>
              </w:rPr>
              <w:t>2</w:t>
            </w:r>
            <w:r w:rsidR="00D37B9C" w:rsidRPr="00DA05E1">
              <w:rPr>
                <w:rFonts w:ascii="標楷體" w:eastAsia="標楷體" w:hAnsi="標楷體" w:hint="eastAsia"/>
                <w:sz w:val="28"/>
                <w:szCs w:val="28"/>
              </w:rPr>
              <w:t>台內地字第11100●●●號函轉知「依公平交易委員會111年5月</w:t>
            </w:r>
            <w:r w:rsidR="00BB1F9D">
              <w:rPr>
                <w:rFonts w:ascii="標楷體" w:eastAsia="標楷體" w:hAnsi="標楷體" w:hint="eastAsia"/>
                <w:sz w:val="28"/>
                <w:szCs w:val="28"/>
              </w:rPr>
              <w:t>2</w:t>
            </w:r>
            <w:r w:rsidR="00D37B9C">
              <w:rPr>
                <w:rFonts w:ascii="標楷體" w:eastAsia="標楷體" w:hAnsi="標楷體" w:hint="eastAsia"/>
                <w:sz w:val="28"/>
                <w:szCs w:val="28"/>
              </w:rPr>
              <w:t>5</w:t>
            </w:r>
            <w:r w:rsidR="00D37B9C" w:rsidRPr="00DA05E1">
              <w:rPr>
                <w:rFonts w:ascii="標楷體" w:eastAsia="標楷體" w:hAnsi="標楷體" w:hint="eastAsia"/>
                <w:sz w:val="28"/>
                <w:szCs w:val="28"/>
              </w:rPr>
              <w:t>日處分書辦理裁處」。</w:t>
            </w:r>
          </w:p>
          <w:p w:rsidR="00D37B9C" w:rsidRPr="00DA05E1" w:rsidRDefault="00D37B9C" w:rsidP="00D37B9C">
            <w:pPr>
              <w:spacing w:line="280" w:lineRule="exact"/>
              <w:ind w:left="140" w:hangingChars="50" w:hanging="140"/>
              <w:rPr>
                <w:rFonts w:ascii="標楷體" w:eastAsia="標楷體" w:hAnsi="標楷體"/>
                <w:sz w:val="28"/>
                <w:szCs w:val="28"/>
              </w:rPr>
            </w:pPr>
            <w:r w:rsidRPr="00DA05E1">
              <w:rPr>
                <w:rFonts w:ascii="標楷體" w:eastAsia="標楷體" w:hAnsi="標楷體" w:hint="eastAsia"/>
                <w:sz w:val="28"/>
                <w:szCs w:val="28"/>
              </w:rPr>
              <w:t>2、裁處金額</w:t>
            </w:r>
            <w:proofErr w:type="gramStart"/>
            <w:r w:rsidRPr="00DA05E1">
              <w:rPr>
                <w:rFonts w:ascii="標楷體" w:eastAsia="標楷體" w:hAnsi="標楷體" w:hint="eastAsia"/>
                <w:sz w:val="28"/>
                <w:szCs w:val="28"/>
              </w:rPr>
              <w:t>﹕</w:t>
            </w:r>
            <w:proofErr w:type="gramEnd"/>
          </w:p>
          <w:p w:rsidR="00D37B9C" w:rsidRDefault="00D37B9C" w:rsidP="00BB1F9D">
            <w:pPr>
              <w:spacing w:line="280" w:lineRule="exact"/>
              <w:ind w:left="140" w:hangingChars="50" w:hanging="140"/>
              <w:rPr>
                <w:rFonts w:ascii="標楷體" w:eastAsia="標楷體" w:hAnsi="標楷體"/>
                <w:sz w:val="28"/>
                <w:szCs w:val="28"/>
              </w:rPr>
            </w:pPr>
            <w:r w:rsidRPr="00DA05E1">
              <w:rPr>
                <w:rFonts w:ascii="標楷體" w:eastAsia="標楷體" w:hAnsi="標楷體" w:hint="eastAsia"/>
                <w:sz w:val="28"/>
                <w:szCs w:val="28"/>
              </w:rPr>
              <w:t xml:space="preserve"> 違反公平交易法第</w:t>
            </w:r>
            <w:r w:rsidRPr="00DA05E1">
              <w:rPr>
                <w:rFonts w:ascii="標楷體" w:eastAsia="標楷體" w:hAnsi="標楷體" w:hint="eastAsia"/>
                <w:sz w:val="28"/>
                <w:szCs w:val="28"/>
              </w:rPr>
              <w:lastRenderedPageBreak/>
              <w:t>21條第1項規定，經公平交易委員會處罰鍰新台幣</w:t>
            </w:r>
            <w:r w:rsidR="00BB1F9D">
              <w:rPr>
                <w:rFonts w:ascii="標楷體" w:eastAsia="標楷體" w:hAnsi="標楷體" w:hint="eastAsia"/>
                <w:sz w:val="28"/>
                <w:szCs w:val="28"/>
              </w:rPr>
              <w:t>6</w:t>
            </w:r>
            <w:r w:rsidRPr="00DA05E1">
              <w:rPr>
                <w:rFonts w:ascii="標楷體" w:eastAsia="標楷體" w:hAnsi="標楷體" w:hint="eastAsia"/>
                <w:sz w:val="28"/>
                <w:szCs w:val="28"/>
              </w:rPr>
              <w:t>0萬元罰鍰。</w:t>
            </w:r>
          </w:p>
        </w:tc>
        <w:tc>
          <w:tcPr>
            <w:tcW w:w="5386" w:type="dxa"/>
          </w:tcPr>
          <w:p w:rsidR="003500DD" w:rsidRPr="00FA54EC" w:rsidRDefault="003500DD" w:rsidP="003500DD">
            <w:pPr>
              <w:spacing w:line="280" w:lineRule="exact"/>
              <w:ind w:left="280" w:hangingChars="100" w:hanging="280"/>
              <w:rPr>
                <w:rFonts w:ascii="標楷體" w:eastAsia="標楷體" w:hAnsi="標楷體"/>
                <w:sz w:val="28"/>
                <w:szCs w:val="28"/>
              </w:rPr>
            </w:pPr>
            <w:r>
              <w:rPr>
                <w:rFonts w:ascii="標楷體" w:eastAsia="標楷體" w:hAnsi="標楷體" w:hint="eastAsia"/>
                <w:sz w:val="28"/>
                <w:szCs w:val="28"/>
              </w:rPr>
              <w:lastRenderedPageBreak/>
              <w:t>1、</w:t>
            </w:r>
            <w:r w:rsidRPr="00FA54EC">
              <w:rPr>
                <w:rFonts w:ascii="標楷體" w:eastAsia="標楷體" w:hAnsi="標楷體"/>
                <w:sz w:val="28"/>
                <w:szCs w:val="28"/>
              </w:rPr>
              <w:t>本違規案被處分人</w:t>
            </w:r>
            <w:r w:rsidRPr="00FA54EC">
              <w:rPr>
                <w:rFonts w:ascii="標楷體" w:eastAsia="標楷體" w:hAnsi="標楷體" w:hint="eastAsia"/>
                <w:sz w:val="28"/>
                <w:szCs w:val="28"/>
              </w:rPr>
              <w:t>銷售</w:t>
            </w:r>
            <w:r w:rsidR="00D17C46">
              <w:rPr>
                <w:rFonts w:ascii="標楷體" w:eastAsia="標楷體" w:hAnsi="標楷體" w:hint="eastAsia"/>
                <w:sz w:val="28"/>
                <w:szCs w:val="28"/>
              </w:rPr>
              <w:t>新北勢三芝區</w:t>
            </w:r>
            <w:r w:rsidRPr="00FA54EC">
              <w:rPr>
                <w:rFonts w:ascii="標楷體" w:eastAsia="標楷體" w:hAnsi="標楷體" w:hint="eastAsia"/>
                <w:sz w:val="28"/>
                <w:szCs w:val="28"/>
              </w:rPr>
              <w:t>（00</w:t>
            </w:r>
            <w:r w:rsidR="00AA72F0">
              <w:rPr>
                <w:rFonts w:ascii="標楷體" w:eastAsia="標楷體" w:hAnsi="標楷體" w:hint="eastAsia"/>
                <w:sz w:val="28"/>
                <w:szCs w:val="28"/>
              </w:rPr>
              <w:t>預售屋</w:t>
            </w:r>
            <w:r w:rsidRPr="00FA54EC">
              <w:rPr>
                <w:rFonts w:ascii="標楷體" w:eastAsia="標楷體" w:hAnsi="標楷體" w:hint="eastAsia"/>
                <w:sz w:val="28"/>
                <w:szCs w:val="28"/>
              </w:rPr>
              <w:t>建案），</w:t>
            </w:r>
            <w:proofErr w:type="gramStart"/>
            <w:r w:rsidRPr="00FA54EC">
              <w:rPr>
                <w:rFonts w:ascii="標楷體" w:eastAsia="標楷體" w:hAnsi="標楷體" w:hint="eastAsia"/>
                <w:color w:val="FF0000"/>
                <w:sz w:val="28"/>
                <w:szCs w:val="28"/>
              </w:rPr>
              <w:t>於</w:t>
            </w:r>
            <w:r w:rsidR="00D17C46">
              <w:rPr>
                <w:rFonts w:ascii="標楷體" w:eastAsia="標楷體" w:hAnsi="標楷體" w:hint="eastAsia"/>
                <w:color w:val="FF0000"/>
                <w:sz w:val="28"/>
                <w:szCs w:val="28"/>
              </w:rPr>
              <w:t>臉書粉絲</w:t>
            </w:r>
            <w:proofErr w:type="gramEnd"/>
            <w:r w:rsidR="00D17C46">
              <w:rPr>
                <w:rFonts w:ascii="標楷體" w:eastAsia="標楷體" w:hAnsi="標楷體" w:hint="eastAsia"/>
                <w:color w:val="FF0000"/>
                <w:sz w:val="28"/>
                <w:szCs w:val="28"/>
              </w:rPr>
              <w:t>專業</w:t>
            </w:r>
            <w:r w:rsidR="00D17C46" w:rsidRPr="00D17C46">
              <w:rPr>
                <w:rFonts w:ascii="標楷體" w:eastAsia="標楷體" w:hAnsi="標楷體" w:hint="eastAsia"/>
                <w:color w:val="FF0000"/>
                <w:sz w:val="28"/>
                <w:szCs w:val="28"/>
              </w:rPr>
              <w:t>，刊載「B1家俱配置參考圖」，將</w:t>
            </w:r>
            <w:proofErr w:type="gramStart"/>
            <w:r w:rsidR="00D17C46" w:rsidRPr="00D17C46">
              <w:rPr>
                <w:rFonts w:ascii="標楷體" w:eastAsia="標楷體" w:hAnsi="標楷體" w:hint="eastAsia"/>
                <w:color w:val="FF0000"/>
                <w:sz w:val="28"/>
                <w:szCs w:val="28"/>
              </w:rPr>
              <w:t>屋突層</w:t>
            </w:r>
            <w:proofErr w:type="gramEnd"/>
            <w:r w:rsidR="00D17C46" w:rsidRPr="00D17C46">
              <w:rPr>
                <w:rFonts w:ascii="標楷體" w:eastAsia="標楷體" w:hAnsi="標楷體" w:hint="eastAsia"/>
                <w:color w:val="FF0000"/>
                <w:sz w:val="28"/>
                <w:szCs w:val="28"/>
              </w:rPr>
              <w:t>之樓梯間規劃作為臥室使用</w:t>
            </w:r>
            <w:r w:rsidR="00D17C46">
              <w:rPr>
                <w:rFonts w:ascii="標楷體" w:eastAsia="標楷體" w:hAnsi="標楷體" w:hint="eastAsia"/>
                <w:sz w:val="28"/>
                <w:szCs w:val="28"/>
              </w:rPr>
              <w:t>，</w:t>
            </w:r>
            <w:r w:rsidRPr="00FA54EC">
              <w:rPr>
                <w:rFonts w:ascii="標楷體" w:eastAsia="標楷體" w:hAnsi="標楷體" w:hint="eastAsia"/>
                <w:color w:val="000000" w:themeColor="text1"/>
                <w:sz w:val="28"/>
                <w:szCs w:val="28"/>
              </w:rPr>
              <w:t>就足以影響交易決定之商品內容及用途為虛偽不實及引人錯誤之表示，違反</w:t>
            </w:r>
            <w:r w:rsidRPr="00FA54EC">
              <w:rPr>
                <w:rFonts w:ascii="標楷體" w:eastAsia="標楷體" w:hAnsi="標楷體" w:hint="eastAsia"/>
                <w:sz w:val="28"/>
                <w:szCs w:val="28"/>
              </w:rPr>
              <w:t>公平交易法第21條第1項規定。</w:t>
            </w:r>
          </w:p>
          <w:p w:rsidR="00D37B9C" w:rsidRDefault="003500DD" w:rsidP="005807B5">
            <w:pPr>
              <w:spacing w:line="280" w:lineRule="exact"/>
              <w:ind w:left="280" w:hangingChars="100" w:hanging="280"/>
              <w:rPr>
                <w:rFonts w:ascii="標楷體" w:eastAsia="標楷體" w:hAnsi="標楷體"/>
                <w:sz w:val="28"/>
                <w:szCs w:val="28"/>
              </w:rPr>
            </w:pPr>
            <w:r>
              <w:rPr>
                <w:rFonts w:ascii="標楷體" w:eastAsia="標楷體" w:hAnsi="標楷體" w:hint="eastAsia"/>
                <w:sz w:val="28"/>
                <w:szCs w:val="28"/>
              </w:rPr>
              <w:t>2、</w:t>
            </w:r>
            <w:r w:rsidR="00D17C46">
              <w:rPr>
                <w:rFonts w:ascii="標楷體" w:eastAsia="標楷體" w:hAnsi="標楷體" w:hint="eastAsia"/>
                <w:sz w:val="28"/>
                <w:szCs w:val="28"/>
              </w:rPr>
              <w:t>該會於110年11</w:t>
            </w:r>
            <w:r w:rsidR="00C75225">
              <w:rPr>
                <w:rFonts w:ascii="標楷體" w:eastAsia="標楷體" w:hAnsi="標楷體" w:hint="eastAsia"/>
                <w:sz w:val="28"/>
                <w:szCs w:val="28"/>
              </w:rPr>
              <w:t>月1日查悉</w:t>
            </w:r>
            <w:r w:rsidR="00E160CF" w:rsidRPr="00FA54EC">
              <w:rPr>
                <w:rFonts w:ascii="標楷體" w:eastAsia="標楷體" w:hAnsi="標楷體"/>
                <w:sz w:val="28"/>
                <w:szCs w:val="28"/>
              </w:rPr>
              <w:t>本違規案</w:t>
            </w:r>
            <w:r w:rsidR="00E160CF" w:rsidRPr="00FA54EC">
              <w:rPr>
                <w:rFonts w:ascii="標楷體" w:eastAsia="標楷體" w:hAnsi="標楷體" w:hint="eastAsia"/>
                <w:sz w:val="28"/>
                <w:szCs w:val="28"/>
              </w:rPr>
              <w:t>（00</w:t>
            </w:r>
            <w:r w:rsidR="00E160CF">
              <w:rPr>
                <w:rFonts w:ascii="標楷體" w:eastAsia="標楷體" w:hAnsi="標楷體" w:hint="eastAsia"/>
                <w:sz w:val="28"/>
                <w:szCs w:val="28"/>
              </w:rPr>
              <w:t>預售屋</w:t>
            </w:r>
            <w:r w:rsidR="00E160CF" w:rsidRPr="00FA54EC">
              <w:rPr>
                <w:rFonts w:ascii="標楷體" w:eastAsia="標楷體" w:hAnsi="標楷體" w:hint="eastAsia"/>
                <w:sz w:val="28"/>
                <w:szCs w:val="28"/>
              </w:rPr>
              <w:t>建案），</w:t>
            </w:r>
            <w:proofErr w:type="gramStart"/>
            <w:r w:rsidR="00E160CF" w:rsidRPr="005807B5">
              <w:rPr>
                <w:rFonts w:ascii="標楷體" w:eastAsia="標楷體" w:hAnsi="標楷體" w:hint="eastAsia"/>
                <w:color w:val="000000" w:themeColor="text1"/>
                <w:sz w:val="28"/>
                <w:szCs w:val="28"/>
              </w:rPr>
              <w:t>於</w:t>
            </w:r>
            <w:r w:rsidR="00C75225" w:rsidRPr="005807B5">
              <w:rPr>
                <w:rFonts w:ascii="標楷體" w:eastAsia="標楷體" w:hAnsi="標楷體" w:hint="eastAsia"/>
                <w:color w:val="000000" w:themeColor="text1"/>
                <w:sz w:val="28"/>
                <w:szCs w:val="28"/>
              </w:rPr>
              <w:t>臉書粉絲</w:t>
            </w:r>
            <w:proofErr w:type="gramEnd"/>
            <w:r w:rsidR="00C75225" w:rsidRPr="005807B5">
              <w:rPr>
                <w:rFonts w:ascii="標楷體" w:eastAsia="標楷體" w:hAnsi="標楷體" w:hint="eastAsia"/>
                <w:color w:val="000000" w:themeColor="text1"/>
                <w:sz w:val="28"/>
                <w:szCs w:val="28"/>
              </w:rPr>
              <w:t>專業，刊</w:t>
            </w:r>
            <w:r w:rsidR="00C75225" w:rsidRPr="005807B5">
              <w:rPr>
                <w:rFonts w:ascii="標楷體" w:eastAsia="標楷體" w:hAnsi="標楷體" w:hint="eastAsia"/>
                <w:color w:val="000000" w:themeColor="text1"/>
                <w:sz w:val="28"/>
                <w:szCs w:val="28"/>
              </w:rPr>
              <w:lastRenderedPageBreak/>
              <w:t>載「B1家俱配置參考圖」，將</w:t>
            </w:r>
            <w:proofErr w:type="gramStart"/>
            <w:r w:rsidR="00C75225" w:rsidRPr="005807B5">
              <w:rPr>
                <w:rFonts w:ascii="標楷體" w:eastAsia="標楷體" w:hAnsi="標楷體" w:hint="eastAsia"/>
                <w:color w:val="000000" w:themeColor="text1"/>
                <w:sz w:val="28"/>
                <w:szCs w:val="28"/>
              </w:rPr>
              <w:t>屋突層</w:t>
            </w:r>
            <w:proofErr w:type="gramEnd"/>
            <w:r w:rsidR="00C75225" w:rsidRPr="005807B5">
              <w:rPr>
                <w:rFonts w:ascii="標楷體" w:eastAsia="標楷體" w:hAnsi="標楷體" w:hint="eastAsia"/>
                <w:color w:val="000000" w:themeColor="text1"/>
                <w:sz w:val="28"/>
                <w:szCs w:val="28"/>
              </w:rPr>
              <w:t>之樓梯間規劃作為臥室使用</w:t>
            </w:r>
            <w:r w:rsidR="00221E37">
              <w:rPr>
                <w:rFonts w:ascii="標楷體" w:eastAsia="標楷體" w:hAnsi="標楷體" w:hint="eastAsia"/>
                <w:sz w:val="28"/>
                <w:szCs w:val="28"/>
              </w:rPr>
              <w:t>，</w:t>
            </w:r>
            <w:proofErr w:type="gramStart"/>
            <w:r w:rsidR="00C75225" w:rsidRPr="005807B5">
              <w:rPr>
                <w:rFonts w:ascii="標楷體" w:eastAsia="標楷體" w:hAnsi="標楷體" w:hint="eastAsia"/>
                <w:color w:val="FF0000"/>
                <w:sz w:val="28"/>
                <w:szCs w:val="28"/>
              </w:rPr>
              <w:t>惟</w:t>
            </w:r>
            <w:r w:rsidR="00221E37" w:rsidRPr="005807B5">
              <w:rPr>
                <w:rFonts w:ascii="標楷體" w:eastAsia="標楷體" w:hAnsi="標楷體" w:hint="eastAsia"/>
                <w:color w:val="FF0000"/>
                <w:sz w:val="28"/>
                <w:szCs w:val="28"/>
              </w:rPr>
              <w:t>查</w:t>
            </w:r>
            <w:r w:rsidR="00C75225" w:rsidRPr="005807B5">
              <w:rPr>
                <w:rFonts w:ascii="標楷體" w:eastAsia="標楷體" w:hAnsi="標楷體" w:hint="eastAsia"/>
                <w:color w:val="FF0000"/>
                <w:sz w:val="28"/>
                <w:szCs w:val="28"/>
              </w:rPr>
              <w:t>案關建</w:t>
            </w:r>
            <w:proofErr w:type="gramEnd"/>
            <w:r w:rsidR="00C75225" w:rsidRPr="005807B5">
              <w:rPr>
                <w:rFonts w:ascii="標楷體" w:eastAsia="標楷體" w:hAnsi="標楷體" w:hint="eastAsia"/>
                <w:color w:val="FF0000"/>
                <w:sz w:val="28"/>
                <w:szCs w:val="28"/>
              </w:rPr>
              <w:t>案使用執照刊載突出物001層之用途為「樓梯間」</w:t>
            </w:r>
            <w:r w:rsidR="00221E37" w:rsidRPr="005807B5">
              <w:rPr>
                <w:rFonts w:ascii="標楷體" w:eastAsia="標楷體" w:hAnsi="標楷體" w:hint="eastAsia"/>
                <w:color w:val="FF0000"/>
                <w:sz w:val="28"/>
                <w:szCs w:val="28"/>
              </w:rPr>
              <w:t>，</w:t>
            </w:r>
            <w:r w:rsidR="00C75225" w:rsidRPr="005807B5">
              <w:rPr>
                <w:rFonts w:ascii="標楷體" w:eastAsia="標楷體" w:hAnsi="標楷體" w:hint="eastAsia"/>
                <w:color w:val="FF0000"/>
                <w:sz w:val="28"/>
                <w:szCs w:val="28"/>
              </w:rPr>
              <w:t>涉</w:t>
            </w:r>
            <w:proofErr w:type="gramStart"/>
            <w:r w:rsidR="00C30566" w:rsidRPr="005807B5">
              <w:rPr>
                <w:rFonts w:ascii="標楷體" w:eastAsia="標楷體" w:hAnsi="標楷體" w:hint="eastAsia"/>
                <w:color w:val="FF0000"/>
                <w:sz w:val="28"/>
                <w:szCs w:val="28"/>
              </w:rPr>
              <w:t>有廣造</w:t>
            </w:r>
            <w:r w:rsidRPr="005807B5">
              <w:rPr>
                <w:rFonts w:ascii="標楷體" w:eastAsia="標楷體" w:hAnsi="標楷體" w:hint="eastAsia"/>
                <w:color w:val="FF0000"/>
                <w:sz w:val="28"/>
                <w:szCs w:val="28"/>
              </w:rPr>
              <w:t>不</w:t>
            </w:r>
            <w:proofErr w:type="gramEnd"/>
            <w:r w:rsidRPr="005807B5">
              <w:rPr>
                <w:rFonts w:ascii="標楷體" w:eastAsia="標楷體" w:hAnsi="標楷體" w:hint="eastAsia"/>
                <w:color w:val="FF0000"/>
                <w:sz w:val="28"/>
                <w:szCs w:val="28"/>
              </w:rPr>
              <w:t>實</w:t>
            </w:r>
            <w:r w:rsidR="00C75225" w:rsidRPr="005807B5">
              <w:rPr>
                <w:rFonts w:ascii="標楷體" w:eastAsia="標楷體" w:hAnsi="標楷體" w:hint="eastAsia"/>
                <w:color w:val="FF0000"/>
                <w:sz w:val="28"/>
                <w:szCs w:val="28"/>
              </w:rPr>
              <w:t>，經函</w:t>
            </w:r>
            <w:proofErr w:type="gramStart"/>
            <w:r w:rsidR="00C75225" w:rsidRPr="005807B5">
              <w:rPr>
                <w:rFonts w:ascii="標楷體" w:eastAsia="標楷體" w:hAnsi="標楷體" w:hint="eastAsia"/>
                <w:color w:val="FF0000"/>
                <w:sz w:val="28"/>
                <w:szCs w:val="28"/>
              </w:rPr>
              <w:t>詢</w:t>
            </w:r>
            <w:proofErr w:type="gramEnd"/>
            <w:r w:rsidR="00C75225" w:rsidRPr="005807B5">
              <w:rPr>
                <w:rFonts w:ascii="標楷體" w:eastAsia="標楷體" w:hAnsi="標楷體" w:hint="eastAsia"/>
                <w:color w:val="FF0000"/>
                <w:sz w:val="28"/>
                <w:szCs w:val="28"/>
              </w:rPr>
              <w:t>新北市政府題供意見，回復略以</w:t>
            </w:r>
            <w:proofErr w:type="gramStart"/>
            <w:r w:rsidR="00C75225" w:rsidRPr="005807B5">
              <w:rPr>
                <w:rFonts w:ascii="標楷體" w:eastAsia="標楷體" w:hAnsi="標楷體" w:hint="eastAsia"/>
                <w:color w:val="FF0000"/>
                <w:sz w:val="28"/>
                <w:szCs w:val="28"/>
              </w:rPr>
              <w:t>﹕</w:t>
            </w:r>
            <w:proofErr w:type="gramEnd"/>
            <w:r w:rsidR="005807B5" w:rsidRPr="005807B5">
              <w:rPr>
                <w:rFonts w:ascii="標楷體" w:eastAsia="標楷體" w:hAnsi="標楷體" w:hint="eastAsia"/>
                <w:color w:val="FF0000"/>
                <w:sz w:val="28"/>
                <w:szCs w:val="28"/>
              </w:rPr>
              <w:t>「</w:t>
            </w:r>
            <w:r w:rsidR="00C75225" w:rsidRPr="005807B5">
              <w:rPr>
                <w:rFonts w:ascii="標楷體" w:eastAsia="標楷體" w:hAnsi="標楷體" w:hint="eastAsia"/>
                <w:color w:val="FF0000"/>
                <w:sz w:val="28"/>
                <w:szCs w:val="28"/>
              </w:rPr>
              <w:t>…，</w:t>
            </w:r>
            <w:r w:rsidR="005807B5" w:rsidRPr="005807B5">
              <w:rPr>
                <w:rFonts w:ascii="標楷體" w:eastAsia="標楷體" w:hAnsi="標楷體" w:hint="eastAsia"/>
                <w:color w:val="FF0000"/>
                <w:sz w:val="28"/>
                <w:szCs w:val="28"/>
              </w:rPr>
              <w:t>有關突出物001層之用途為『樓梯間』</w:t>
            </w:r>
            <w:proofErr w:type="gramStart"/>
            <w:r w:rsidR="005807B5" w:rsidRPr="005807B5">
              <w:rPr>
                <w:rFonts w:ascii="標楷體" w:eastAsia="標楷體" w:hAnsi="標楷體" w:hint="eastAsia"/>
                <w:color w:val="FF0000"/>
                <w:sz w:val="28"/>
                <w:szCs w:val="28"/>
              </w:rPr>
              <w:t>倘依廣告</w:t>
            </w:r>
            <w:proofErr w:type="gramEnd"/>
            <w:r w:rsidR="005807B5" w:rsidRPr="005807B5">
              <w:rPr>
                <w:rFonts w:ascii="標楷體" w:eastAsia="標楷體" w:hAnsi="標楷體" w:hint="eastAsia"/>
                <w:color w:val="FF0000"/>
                <w:sz w:val="28"/>
                <w:szCs w:val="28"/>
              </w:rPr>
              <w:t>做為浴室使用」</w:t>
            </w:r>
            <w:r w:rsidR="005807B5">
              <w:rPr>
                <w:rFonts w:ascii="標楷體" w:eastAsia="標楷體" w:hAnsi="標楷體" w:hint="eastAsia"/>
                <w:color w:val="FF0000"/>
                <w:sz w:val="28"/>
                <w:szCs w:val="28"/>
              </w:rPr>
              <w:t>一節，已涉增加建築物高度及容積樓地板面積，應委請合格開業建築師申請增建</w:t>
            </w:r>
            <w:r>
              <w:rPr>
                <w:rFonts w:ascii="標楷體" w:eastAsia="標楷體" w:hAnsi="標楷體" w:hint="eastAsia"/>
                <w:sz w:val="28"/>
                <w:szCs w:val="28"/>
              </w:rPr>
              <w:t>。</w:t>
            </w:r>
          </w:p>
        </w:tc>
      </w:tr>
      <w:tr w:rsidR="00BB1F9D" w:rsidRPr="00E2252F" w:rsidTr="00AB30F4">
        <w:trPr>
          <w:trHeight w:val="572"/>
        </w:trPr>
        <w:tc>
          <w:tcPr>
            <w:tcW w:w="534" w:type="dxa"/>
          </w:tcPr>
          <w:p w:rsidR="00BB1F9D" w:rsidRPr="00BB1F9D" w:rsidRDefault="00BB1F9D" w:rsidP="002446B3">
            <w:pPr>
              <w:spacing w:line="380" w:lineRule="exact"/>
              <w:jc w:val="center"/>
              <w:rPr>
                <w:rFonts w:ascii="標楷體" w:eastAsia="標楷體" w:hAnsi="標楷體"/>
                <w:sz w:val="28"/>
                <w:szCs w:val="28"/>
              </w:rPr>
            </w:pPr>
            <w:r>
              <w:rPr>
                <w:rFonts w:ascii="標楷體" w:eastAsia="標楷體" w:hAnsi="標楷體"/>
                <w:sz w:val="28"/>
                <w:szCs w:val="28"/>
              </w:rPr>
              <w:lastRenderedPageBreak/>
              <w:t>12</w:t>
            </w:r>
          </w:p>
        </w:tc>
        <w:tc>
          <w:tcPr>
            <w:tcW w:w="2693" w:type="dxa"/>
          </w:tcPr>
          <w:p w:rsidR="00BB1F9D" w:rsidRPr="00DA05E1" w:rsidRDefault="00FF6888" w:rsidP="00BB1F9D">
            <w:pPr>
              <w:spacing w:line="280" w:lineRule="exact"/>
              <w:ind w:left="140" w:hangingChars="50" w:hanging="140"/>
              <w:rPr>
                <w:rFonts w:ascii="標楷體" w:eastAsia="標楷體" w:hAnsi="標楷體"/>
                <w:sz w:val="28"/>
                <w:szCs w:val="28"/>
              </w:rPr>
            </w:pPr>
            <w:r>
              <w:rPr>
                <w:rFonts w:ascii="標楷體" w:eastAsia="標楷體" w:hAnsi="標楷體" w:hint="eastAsia"/>
                <w:sz w:val="28"/>
                <w:szCs w:val="28"/>
              </w:rPr>
              <w:t>1、</w:t>
            </w:r>
            <w:r w:rsidR="00BB1F9D" w:rsidRPr="00DA05E1">
              <w:rPr>
                <w:rFonts w:ascii="標楷體" w:eastAsia="標楷體" w:hAnsi="標楷體" w:hint="eastAsia"/>
                <w:sz w:val="28"/>
                <w:szCs w:val="28"/>
              </w:rPr>
              <w:t>內政部111.</w:t>
            </w:r>
            <w:r w:rsidR="00BB1F9D">
              <w:rPr>
                <w:rFonts w:ascii="標楷體" w:eastAsia="標楷體" w:hAnsi="標楷體" w:hint="eastAsia"/>
                <w:sz w:val="28"/>
                <w:szCs w:val="28"/>
              </w:rPr>
              <w:t>6</w:t>
            </w:r>
            <w:r w:rsidR="00BB1F9D" w:rsidRPr="00DA05E1">
              <w:rPr>
                <w:rFonts w:ascii="標楷體" w:eastAsia="標楷體" w:hAnsi="標楷體" w:hint="eastAsia"/>
                <w:sz w:val="28"/>
                <w:szCs w:val="28"/>
              </w:rPr>
              <w:t>.</w:t>
            </w:r>
            <w:r w:rsidR="00BB1F9D">
              <w:rPr>
                <w:rFonts w:ascii="標楷體" w:eastAsia="標楷體" w:hAnsi="標楷體" w:hint="eastAsia"/>
                <w:sz w:val="28"/>
                <w:szCs w:val="28"/>
              </w:rPr>
              <w:t>6</w:t>
            </w:r>
            <w:r w:rsidR="00BB1F9D" w:rsidRPr="00DA05E1">
              <w:rPr>
                <w:rFonts w:ascii="標楷體" w:eastAsia="標楷體" w:hAnsi="標楷體" w:hint="eastAsia"/>
                <w:sz w:val="28"/>
                <w:szCs w:val="28"/>
              </w:rPr>
              <w:t>台內地字第11100●●●號函轉知「依公平交易委員會111年5月</w:t>
            </w:r>
            <w:r w:rsidR="00BB1F9D">
              <w:rPr>
                <w:rFonts w:ascii="標楷體" w:eastAsia="標楷體" w:hAnsi="標楷體" w:hint="eastAsia"/>
                <w:sz w:val="28"/>
                <w:szCs w:val="28"/>
              </w:rPr>
              <w:t>25</w:t>
            </w:r>
            <w:r w:rsidR="00BB1F9D" w:rsidRPr="00DA05E1">
              <w:rPr>
                <w:rFonts w:ascii="標楷體" w:eastAsia="標楷體" w:hAnsi="標楷體" w:hint="eastAsia"/>
                <w:sz w:val="28"/>
                <w:szCs w:val="28"/>
              </w:rPr>
              <w:t>日處分書辦理裁處」。</w:t>
            </w:r>
          </w:p>
          <w:p w:rsidR="00BB1F9D" w:rsidRPr="00DA05E1" w:rsidRDefault="00BB1F9D" w:rsidP="00BB1F9D">
            <w:pPr>
              <w:spacing w:line="280" w:lineRule="exact"/>
              <w:ind w:left="140" w:hangingChars="50" w:hanging="140"/>
              <w:rPr>
                <w:rFonts w:ascii="標楷體" w:eastAsia="標楷體" w:hAnsi="標楷體"/>
                <w:sz w:val="28"/>
                <w:szCs w:val="28"/>
              </w:rPr>
            </w:pPr>
            <w:r w:rsidRPr="00DA05E1">
              <w:rPr>
                <w:rFonts w:ascii="標楷體" w:eastAsia="標楷體" w:hAnsi="標楷體" w:hint="eastAsia"/>
                <w:sz w:val="28"/>
                <w:szCs w:val="28"/>
              </w:rPr>
              <w:t>2、裁處金額</w:t>
            </w:r>
            <w:proofErr w:type="gramStart"/>
            <w:r w:rsidRPr="00DA05E1">
              <w:rPr>
                <w:rFonts w:ascii="標楷體" w:eastAsia="標楷體" w:hAnsi="標楷體" w:hint="eastAsia"/>
                <w:sz w:val="28"/>
                <w:szCs w:val="28"/>
              </w:rPr>
              <w:t>﹕</w:t>
            </w:r>
            <w:proofErr w:type="gramEnd"/>
          </w:p>
          <w:p w:rsidR="00BB1F9D" w:rsidRPr="00DA05E1" w:rsidRDefault="00BB1F9D" w:rsidP="00BB1F9D">
            <w:pPr>
              <w:spacing w:line="280" w:lineRule="exact"/>
              <w:ind w:left="140" w:hangingChars="50" w:hanging="140"/>
              <w:rPr>
                <w:rFonts w:ascii="標楷體" w:eastAsia="標楷體" w:hAnsi="標楷體"/>
                <w:sz w:val="28"/>
                <w:szCs w:val="28"/>
              </w:rPr>
            </w:pPr>
            <w:r w:rsidRPr="00DA05E1">
              <w:rPr>
                <w:rFonts w:ascii="標楷體" w:eastAsia="標楷體" w:hAnsi="標楷體" w:hint="eastAsia"/>
                <w:sz w:val="28"/>
                <w:szCs w:val="28"/>
              </w:rPr>
              <w:t xml:space="preserve"> 違反公平交易法第21條第1項規定，經公平交易委員會處罰鍰新台幣</w:t>
            </w:r>
            <w:r>
              <w:rPr>
                <w:rFonts w:ascii="標楷體" w:eastAsia="標楷體" w:hAnsi="標楷體" w:hint="eastAsia"/>
                <w:sz w:val="28"/>
                <w:szCs w:val="28"/>
              </w:rPr>
              <w:t>8</w:t>
            </w:r>
            <w:r w:rsidRPr="00DA05E1">
              <w:rPr>
                <w:rFonts w:ascii="標楷體" w:eastAsia="標楷體" w:hAnsi="標楷體" w:hint="eastAsia"/>
                <w:sz w:val="28"/>
                <w:szCs w:val="28"/>
              </w:rPr>
              <w:t>0萬元罰鍰。</w:t>
            </w:r>
          </w:p>
        </w:tc>
        <w:tc>
          <w:tcPr>
            <w:tcW w:w="5386" w:type="dxa"/>
          </w:tcPr>
          <w:p w:rsidR="00BB1F9D" w:rsidRPr="00FA54EC" w:rsidRDefault="00BB1F9D" w:rsidP="00BB1F9D">
            <w:pPr>
              <w:spacing w:line="280" w:lineRule="exact"/>
              <w:ind w:left="280" w:hangingChars="100" w:hanging="280"/>
              <w:rPr>
                <w:rFonts w:ascii="標楷體" w:eastAsia="標楷體" w:hAnsi="標楷體"/>
                <w:sz w:val="28"/>
                <w:szCs w:val="28"/>
              </w:rPr>
            </w:pPr>
            <w:r>
              <w:rPr>
                <w:rFonts w:ascii="標楷體" w:eastAsia="標楷體" w:hAnsi="標楷體" w:hint="eastAsia"/>
                <w:sz w:val="28"/>
                <w:szCs w:val="28"/>
              </w:rPr>
              <w:t>1、</w:t>
            </w:r>
            <w:r w:rsidRPr="00FA54EC">
              <w:rPr>
                <w:rFonts w:ascii="標楷體" w:eastAsia="標楷體" w:hAnsi="標楷體"/>
                <w:sz w:val="28"/>
                <w:szCs w:val="28"/>
              </w:rPr>
              <w:t>本違規案被處分人</w:t>
            </w:r>
            <w:r w:rsidRPr="00FA54EC">
              <w:rPr>
                <w:rFonts w:ascii="標楷體" w:eastAsia="標楷體" w:hAnsi="標楷體" w:hint="eastAsia"/>
                <w:sz w:val="28"/>
                <w:szCs w:val="28"/>
              </w:rPr>
              <w:t>銷售</w:t>
            </w:r>
            <w:r>
              <w:rPr>
                <w:rFonts w:ascii="標楷體" w:eastAsia="標楷體" w:hAnsi="標楷體" w:hint="eastAsia"/>
                <w:sz w:val="28"/>
                <w:szCs w:val="28"/>
              </w:rPr>
              <w:t>雲林縣虎尾鎮</w:t>
            </w:r>
            <w:r w:rsidRPr="00FA54EC">
              <w:rPr>
                <w:rFonts w:ascii="標楷體" w:eastAsia="標楷體" w:hAnsi="標楷體" w:hint="eastAsia"/>
                <w:sz w:val="28"/>
                <w:szCs w:val="28"/>
              </w:rPr>
              <w:t>（00</w:t>
            </w:r>
            <w:r>
              <w:rPr>
                <w:rFonts w:ascii="標楷體" w:eastAsia="標楷體" w:hAnsi="標楷體" w:hint="eastAsia"/>
                <w:sz w:val="28"/>
                <w:szCs w:val="28"/>
              </w:rPr>
              <w:t>預售屋</w:t>
            </w:r>
            <w:r w:rsidRPr="00FA54EC">
              <w:rPr>
                <w:rFonts w:ascii="標楷體" w:eastAsia="標楷體" w:hAnsi="標楷體" w:hint="eastAsia"/>
                <w:sz w:val="28"/>
                <w:szCs w:val="28"/>
              </w:rPr>
              <w:t>建案），</w:t>
            </w:r>
            <w:r w:rsidR="0094268A" w:rsidRPr="00190C42">
              <w:rPr>
                <w:rFonts w:ascii="標楷體" w:eastAsia="標楷體" w:hAnsi="標楷體" w:hint="eastAsia"/>
                <w:color w:val="FF0000"/>
                <w:sz w:val="28"/>
                <w:szCs w:val="28"/>
              </w:rPr>
              <w:t>在網站廣告宣稱</w:t>
            </w:r>
            <w:r w:rsidRPr="00190C42">
              <w:rPr>
                <w:rFonts w:ascii="標楷體" w:eastAsia="標楷體" w:hAnsi="標楷體" w:hint="eastAsia"/>
                <w:color w:val="FF0000"/>
                <w:sz w:val="28"/>
                <w:szCs w:val="28"/>
              </w:rPr>
              <w:t>「（1+1房1廳1廚1衛</w:t>
            </w:r>
            <w:r w:rsidR="0094268A" w:rsidRPr="00190C42">
              <w:rPr>
                <w:rFonts w:ascii="標楷體" w:eastAsia="標楷體" w:hAnsi="標楷體" w:hint="eastAsia"/>
                <w:color w:val="FF0000"/>
                <w:sz w:val="28"/>
                <w:szCs w:val="28"/>
              </w:rPr>
              <w:t>）</w:t>
            </w:r>
            <w:r w:rsidRPr="00190C42">
              <w:rPr>
                <w:rFonts w:ascii="標楷體" w:eastAsia="標楷體" w:hAnsi="標楷體" w:hint="eastAsia"/>
                <w:color w:val="FF0000"/>
                <w:sz w:val="28"/>
                <w:szCs w:val="28"/>
              </w:rPr>
              <w:t>，並輔以</w:t>
            </w:r>
            <w:r w:rsidR="0094268A" w:rsidRPr="00190C42">
              <w:rPr>
                <w:rFonts w:ascii="標楷體" w:eastAsia="標楷體" w:hAnsi="標楷體" w:hint="eastAsia"/>
                <w:color w:val="FF0000"/>
                <w:sz w:val="28"/>
                <w:szCs w:val="28"/>
              </w:rPr>
              <w:t>夾層設計</w:t>
            </w:r>
            <w:r w:rsidR="0094268A">
              <w:rPr>
                <w:rFonts w:ascii="標楷體" w:eastAsia="標楷體" w:hAnsi="標楷體" w:hint="eastAsia"/>
                <w:sz w:val="28"/>
                <w:szCs w:val="28"/>
              </w:rPr>
              <w:t>，</w:t>
            </w:r>
            <w:r w:rsidRPr="00FA54EC">
              <w:rPr>
                <w:rFonts w:ascii="標楷體" w:eastAsia="標楷體" w:hAnsi="標楷體" w:hint="eastAsia"/>
                <w:color w:val="000000" w:themeColor="text1"/>
                <w:sz w:val="28"/>
                <w:szCs w:val="28"/>
              </w:rPr>
              <w:t>就足以影響交易決定之商品內容及用途為虛偽不實及引人錯誤之表示，違反</w:t>
            </w:r>
            <w:r w:rsidRPr="00FA54EC">
              <w:rPr>
                <w:rFonts w:ascii="標楷體" w:eastAsia="標楷體" w:hAnsi="標楷體" w:hint="eastAsia"/>
                <w:sz w:val="28"/>
                <w:szCs w:val="28"/>
              </w:rPr>
              <w:t>公平交易法第21條第1項規定。</w:t>
            </w:r>
          </w:p>
          <w:p w:rsidR="00BB1F9D" w:rsidRDefault="00BB1F9D" w:rsidP="00190C42">
            <w:pPr>
              <w:spacing w:line="280" w:lineRule="exact"/>
              <w:ind w:left="280" w:hangingChars="100" w:hanging="280"/>
              <w:rPr>
                <w:rFonts w:ascii="標楷體" w:eastAsia="標楷體" w:hAnsi="標楷體"/>
                <w:sz w:val="28"/>
                <w:szCs w:val="28"/>
              </w:rPr>
            </w:pPr>
            <w:r>
              <w:rPr>
                <w:rFonts w:ascii="標楷體" w:eastAsia="標楷體" w:hAnsi="標楷體" w:hint="eastAsia"/>
                <w:sz w:val="28"/>
                <w:szCs w:val="28"/>
              </w:rPr>
              <w:t>2、</w:t>
            </w:r>
            <w:r w:rsidR="00417C78">
              <w:rPr>
                <w:rFonts w:ascii="標楷體" w:eastAsia="標楷體" w:hAnsi="標楷體" w:hint="eastAsia"/>
                <w:sz w:val="28"/>
                <w:szCs w:val="28"/>
              </w:rPr>
              <w:t>該會於110年10月查悉</w:t>
            </w:r>
            <w:r w:rsidR="00417C78" w:rsidRPr="00417C78">
              <w:rPr>
                <w:rFonts w:ascii="標楷體" w:eastAsia="標楷體" w:hAnsi="標楷體" w:hint="eastAsia"/>
                <w:sz w:val="28"/>
                <w:szCs w:val="28"/>
              </w:rPr>
              <w:t>（00預售屋建案）</w:t>
            </w:r>
            <w:r w:rsidR="00417C78">
              <w:rPr>
                <w:rFonts w:ascii="標楷體" w:eastAsia="標楷體" w:hAnsi="標楷體" w:hint="eastAsia"/>
                <w:sz w:val="28"/>
                <w:szCs w:val="28"/>
              </w:rPr>
              <w:t>，</w:t>
            </w:r>
            <w:r w:rsidR="00417C78" w:rsidRPr="00417C78">
              <w:rPr>
                <w:rFonts w:ascii="標楷體" w:eastAsia="標楷體" w:hAnsi="標楷體" w:hint="eastAsia"/>
                <w:sz w:val="28"/>
                <w:szCs w:val="28"/>
              </w:rPr>
              <w:t>於廣告宣稱「1套房</w:t>
            </w:r>
            <w:proofErr w:type="gramStart"/>
            <w:r w:rsidR="00417C78" w:rsidRPr="00417C78">
              <w:rPr>
                <w:rFonts w:ascii="標楷體" w:eastAsia="標楷體" w:hAnsi="標楷體" w:hint="eastAsia"/>
                <w:sz w:val="28"/>
                <w:szCs w:val="28"/>
              </w:rPr>
              <w:t>（</w:t>
            </w:r>
            <w:proofErr w:type="gramEnd"/>
            <w:r w:rsidR="00417C78" w:rsidRPr="00417C78">
              <w:rPr>
                <w:rFonts w:ascii="標楷體" w:eastAsia="標楷體" w:hAnsi="標楷體" w:hint="eastAsia"/>
                <w:sz w:val="28"/>
                <w:szCs w:val="28"/>
              </w:rPr>
              <w:t>1+1房1廳1廚1衛，並輔以「1房配置參考圖」刊載作夾層設計，經赴案關建案現場調查，銷售人員所提供「1房配置參考圖」及帶看「樣品屋」，予前揭網站所刊載「1房配置參考圖」刊載夾層設計相同，</w:t>
            </w:r>
            <w:r w:rsidR="00417C78" w:rsidRPr="00190C42">
              <w:rPr>
                <w:rFonts w:ascii="標楷體" w:eastAsia="標楷體" w:hAnsi="標楷體" w:hint="eastAsia"/>
                <w:color w:val="FF0000"/>
                <w:sz w:val="28"/>
                <w:szCs w:val="28"/>
              </w:rPr>
              <w:t>經查詢建造執照「107</w:t>
            </w:r>
            <w:proofErr w:type="gramStart"/>
            <w:r w:rsidR="00417C78" w:rsidRPr="00190C42">
              <w:rPr>
                <w:rFonts w:ascii="標楷體" w:eastAsia="標楷體" w:hAnsi="標楷體" w:hint="eastAsia"/>
                <w:color w:val="FF0000"/>
                <w:sz w:val="28"/>
                <w:szCs w:val="28"/>
              </w:rPr>
              <w:t>（</w:t>
            </w:r>
            <w:proofErr w:type="gramEnd"/>
            <w:r w:rsidR="00417C78" w:rsidRPr="00190C42">
              <w:rPr>
                <w:rFonts w:ascii="標楷體" w:eastAsia="標楷體" w:hAnsi="標楷體" w:hint="eastAsia"/>
                <w:color w:val="FF0000"/>
                <w:sz w:val="28"/>
                <w:szCs w:val="28"/>
              </w:rPr>
              <w:t>雲</w:t>
            </w:r>
            <w:proofErr w:type="gramStart"/>
            <w:r w:rsidR="00417C78" w:rsidRPr="00190C42">
              <w:rPr>
                <w:rFonts w:ascii="標楷體" w:eastAsia="標楷體" w:hAnsi="標楷體" w:hint="eastAsia"/>
                <w:color w:val="FF0000"/>
                <w:sz w:val="28"/>
                <w:szCs w:val="28"/>
              </w:rPr>
              <w:t>）</w:t>
            </w:r>
            <w:proofErr w:type="gramEnd"/>
            <w:r w:rsidR="00417C78" w:rsidRPr="00190C42">
              <w:rPr>
                <w:rFonts w:ascii="標楷體" w:eastAsia="標楷體" w:hAnsi="標楷體" w:hint="eastAsia"/>
                <w:color w:val="FF0000"/>
                <w:sz w:val="28"/>
                <w:szCs w:val="28"/>
              </w:rPr>
              <w:t>營建執字第00000號」，未有夾層設計。是本件案關</w:t>
            </w:r>
            <w:proofErr w:type="gramStart"/>
            <w:r w:rsidR="00417C78" w:rsidRPr="00190C42">
              <w:rPr>
                <w:rFonts w:ascii="標楷體" w:eastAsia="標楷體" w:hAnsi="標楷體" w:hint="eastAsia"/>
                <w:color w:val="FF0000"/>
                <w:sz w:val="28"/>
                <w:szCs w:val="28"/>
              </w:rPr>
              <w:t>廣告宣成可</w:t>
            </w:r>
            <w:proofErr w:type="gramEnd"/>
            <w:r w:rsidR="00417C78" w:rsidRPr="00190C42">
              <w:rPr>
                <w:rFonts w:ascii="標楷體" w:eastAsia="標楷體" w:hAnsi="標楷體" w:hint="eastAsia"/>
                <w:color w:val="FF0000"/>
                <w:sz w:val="28"/>
                <w:szCs w:val="28"/>
              </w:rPr>
              <w:t>施作夾層與建造執照用途不符，</w:t>
            </w:r>
            <w:proofErr w:type="gramStart"/>
            <w:r w:rsidR="00417C78" w:rsidRPr="00190C42">
              <w:rPr>
                <w:rFonts w:ascii="標楷體" w:eastAsia="標楷體" w:hAnsi="標楷體" w:hint="eastAsia"/>
                <w:color w:val="FF0000"/>
                <w:sz w:val="28"/>
                <w:szCs w:val="28"/>
              </w:rPr>
              <w:t>設有廣造不</w:t>
            </w:r>
            <w:proofErr w:type="gramEnd"/>
            <w:r w:rsidR="00417C78" w:rsidRPr="00190C42">
              <w:rPr>
                <w:rFonts w:ascii="標楷體" w:eastAsia="標楷體" w:hAnsi="標楷體" w:hint="eastAsia"/>
                <w:color w:val="FF0000"/>
                <w:sz w:val="28"/>
                <w:szCs w:val="28"/>
              </w:rPr>
              <w:t>實</w:t>
            </w:r>
            <w:r w:rsidR="00836D3C" w:rsidRPr="00190C42">
              <w:rPr>
                <w:rFonts w:ascii="標楷體" w:eastAsia="標楷體" w:hAnsi="標楷體" w:hint="eastAsia"/>
                <w:color w:val="FF0000"/>
                <w:sz w:val="28"/>
                <w:szCs w:val="28"/>
              </w:rPr>
              <w:t>；該會裁處實屬違反公平交易法第21條第1項規定。</w:t>
            </w:r>
            <w:r w:rsidR="00417C78">
              <w:rPr>
                <w:rFonts w:ascii="標楷體" w:eastAsia="標楷體" w:hAnsi="標楷體" w:hint="eastAsia"/>
                <w:sz w:val="28"/>
                <w:szCs w:val="28"/>
              </w:rPr>
              <w:t xml:space="preserve"> </w:t>
            </w:r>
          </w:p>
        </w:tc>
      </w:tr>
      <w:tr w:rsidR="00BB1F9D" w:rsidRPr="00E2252F" w:rsidTr="00AB30F4">
        <w:trPr>
          <w:trHeight w:val="572"/>
        </w:trPr>
        <w:tc>
          <w:tcPr>
            <w:tcW w:w="534" w:type="dxa"/>
          </w:tcPr>
          <w:p w:rsidR="00BB1F9D" w:rsidRDefault="00BB1F9D" w:rsidP="002446B3">
            <w:pPr>
              <w:spacing w:line="380" w:lineRule="exact"/>
              <w:jc w:val="center"/>
              <w:rPr>
                <w:rFonts w:ascii="標楷體" w:eastAsia="標楷體" w:hAnsi="標楷體"/>
                <w:sz w:val="28"/>
                <w:szCs w:val="28"/>
              </w:rPr>
            </w:pPr>
            <w:r>
              <w:rPr>
                <w:rFonts w:ascii="標楷體" w:eastAsia="標楷體" w:hAnsi="標楷體"/>
                <w:sz w:val="28"/>
                <w:szCs w:val="28"/>
              </w:rPr>
              <w:t>13</w:t>
            </w:r>
          </w:p>
        </w:tc>
        <w:tc>
          <w:tcPr>
            <w:tcW w:w="2693" w:type="dxa"/>
          </w:tcPr>
          <w:p w:rsidR="00BB1F9D" w:rsidRPr="00BB1F9D" w:rsidRDefault="00095117" w:rsidP="00BB1F9D">
            <w:pPr>
              <w:spacing w:line="280" w:lineRule="exact"/>
              <w:ind w:left="140" w:hangingChars="50" w:hanging="140"/>
              <w:rPr>
                <w:rFonts w:ascii="標楷體" w:eastAsia="標楷體" w:hAnsi="標楷體"/>
                <w:sz w:val="28"/>
                <w:szCs w:val="28"/>
              </w:rPr>
            </w:pPr>
            <w:r>
              <w:rPr>
                <w:rFonts w:ascii="標楷體" w:eastAsia="標楷體" w:hAnsi="標楷體" w:hint="eastAsia"/>
                <w:sz w:val="28"/>
                <w:szCs w:val="28"/>
              </w:rPr>
              <w:t>1、</w:t>
            </w:r>
            <w:r w:rsidR="00BB1F9D" w:rsidRPr="00BB1F9D">
              <w:rPr>
                <w:rFonts w:ascii="標楷體" w:eastAsia="標楷體" w:hAnsi="標楷體" w:hint="eastAsia"/>
                <w:sz w:val="28"/>
                <w:szCs w:val="28"/>
              </w:rPr>
              <w:t>內政部111.6.6台內地字第11100●●●號函轉知「依公平交易委員會111年5月</w:t>
            </w:r>
            <w:r w:rsidR="00655371">
              <w:rPr>
                <w:rFonts w:ascii="標楷體" w:eastAsia="標楷體" w:hAnsi="標楷體" w:hint="eastAsia"/>
                <w:sz w:val="28"/>
                <w:szCs w:val="28"/>
              </w:rPr>
              <w:t>2</w:t>
            </w:r>
            <w:r w:rsidR="00BB1F9D" w:rsidRPr="00BB1F9D">
              <w:rPr>
                <w:rFonts w:ascii="標楷體" w:eastAsia="標楷體" w:hAnsi="標楷體" w:hint="eastAsia"/>
                <w:sz w:val="28"/>
                <w:szCs w:val="28"/>
              </w:rPr>
              <w:t>5日處分書辦理裁處」。</w:t>
            </w:r>
          </w:p>
          <w:p w:rsidR="00BB1F9D" w:rsidRPr="00BB1F9D" w:rsidRDefault="00BB1F9D" w:rsidP="00BB1F9D">
            <w:pPr>
              <w:spacing w:line="280" w:lineRule="exact"/>
              <w:ind w:left="140" w:hangingChars="50" w:hanging="140"/>
              <w:rPr>
                <w:rFonts w:ascii="標楷體" w:eastAsia="標楷體" w:hAnsi="標楷體"/>
                <w:sz w:val="28"/>
                <w:szCs w:val="28"/>
              </w:rPr>
            </w:pPr>
            <w:r w:rsidRPr="00BB1F9D">
              <w:rPr>
                <w:rFonts w:ascii="標楷體" w:eastAsia="標楷體" w:hAnsi="標楷體" w:hint="eastAsia"/>
                <w:sz w:val="28"/>
                <w:szCs w:val="28"/>
              </w:rPr>
              <w:t>2、裁處金額</w:t>
            </w:r>
            <w:proofErr w:type="gramStart"/>
            <w:r w:rsidRPr="00BB1F9D">
              <w:rPr>
                <w:rFonts w:ascii="標楷體" w:eastAsia="標楷體" w:hAnsi="標楷體" w:hint="eastAsia"/>
                <w:sz w:val="28"/>
                <w:szCs w:val="28"/>
              </w:rPr>
              <w:t>﹕</w:t>
            </w:r>
            <w:proofErr w:type="gramEnd"/>
          </w:p>
          <w:p w:rsidR="00BB1F9D" w:rsidRPr="00DA05E1" w:rsidRDefault="00BB1F9D" w:rsidP="00BB1F9D">
            <w:pPr>
              <w:spacing w:line="280" w:lineRule="exact"/>
              <w:ind w:left="140" w:hangingChars="50" w:hanging="140"/>
              <w:rPr>
                <w:rFonts w:ascii="標楷體" w:eastAsia="標楷體" w:hAnsi="標楷體"/>
                <w:sz w:val="28"/>
                <w:szCs w:val="28"/>
              </w:rPr>
            </w:pPr>
            <w:r w:rsidRPr="00BB1F9D">
              <w:rPr>
                <w:rFonts w:ascii="標楷體" w:eastAsia="標楷體" w:hAnsi="標楷體" w:hint="eastAsia"/>
                <w:sz w:val="28"/>
                <w:szCs w:val="28"/>
              </w:rPr>
              <w:t xml:space="preserve"> 違反公平交易法第21條第1項規定，經公平交易委員會處罰鍰新台幣</w:t>
            </w:r>
            <w:r>
              <w:rPr>
                <w:rFonts w:ascii="標楷體" w:eastAsia="標楷體" w:hAnsi="標楷體" w:hint="eastAsia"/>
                <w:sz w:val="28"/>
                <w:szCs w:val="28"/>
              </w:rPr>
              <w:t>5</w:t>
            </w:r>
            <w:r w:rsidRPr="00BB1F9D">
              <w:rPr>
                <w:rFonts w:ascii="標楷體" w:eastAsia="標楷體" w:hAnsi="標楷體" w:hint="eastAsia"/>
                <w:sz w:val="28"/>
                <w:szCs w:val="28"/>
              </w:rPr>
              <w:t>0萬元罰鍰。</w:t>
            </w:r>
          </w:p>
        </w:tc>
        <w:tc>
          <w:tcPr>
            <w:tcW w:w="5386" w:type="dxa"/>
          </w:tcPr>
          <w:p w:rsidR="00BB1F9D" w:rsidRPr="00FA54EC" w:rsidRDefault="00BB1F9D" w:rsidP="00BB1F9D">
            <w:pPr>
              <w:spacing w:line="280" w:lineRule="exact"/>
              <w:ind w:left="280" w:hangingChars="100" w:hanging="280"/>
              <w:rPr>
                <w:rFonts w:ascii="標楷體" w:eastAsia="標楷體" w:hAnsi="標楷體"/>
                <w:sz w:val="28"/>
                <w:szCs w:val="28"/>
              </w:rPr>
            </w:pPr>
            <w:r>
              <w:rPr>
                <w:rFonts w:ascii="標楷體" w:eastAsia="標楷體" w:hAnsi="標楷體" w:hint="eastAsia"/>
                <w:sz w:val="28"/>
                <w:szCs w:val="28"/>
              </w:rPr>
              <w:t>1、</w:t>
            </w:r>
            <w:r w:rsidRPr="00FA54EC">
              <w:rPr>
                <w:rFonts w:ascii="標楷體" w:eastAsia="標楷體" w:hAnsi="標楷體"/>
                <w:sz w:val="28"/>
                <w:szCs w:val="28"/>
              </w:rPr>
              <w:t>本違規案被處分人</w:t>
            </w:r>
            <w:r w:rsidRPr="00FA54EC">
              <w:rPr>
                <w:rFonts w:ascii="標楷體" w:eastAsia="標楷體" w:hAnsi="標楷體" w:hint="eastAsia"/>
                <w:sz w:val="28"/>
                <w:szCs w:val="28"/>
              </w:rPr>
              <w:t>銷售</w:t>
            </w:r>
            <w:r w:rsidR="00655371">
              <w:rPr>
                <w:rFonts w:ascii="標楷體" w:eastAsia="標楷體" w:hAnsi="標楷體" w:hint="eastAsia"/>
                <w:sz w:val="28"/>
                <w:szCs w:val="28"/>
              </w:rPr>
              <w:t>新竹</w:t>
            </w:r>
            <w:r>
              <w:rPr>
                <w:rFonts w:ascii="標楷體" w:eastAsia="標楷體" w:hAnsi="標楷體" w:hint="eastAsia"/>
                <w:sz w:val="28"/>
                <w:szCs w:val="28"/>
              </w:rPr>
              <w:t>縣</w:t>
            </w:r>
            <w:r w:rsidR="00655371">
              <w:rPr>
                <w:rFonts w:ascii="標楷體" w:eastAsia="標楷體" w:hAnsi="標楷體" w:hint="eastAsia"/>
                <w:sz w:val="28"/>
                <w:szCs w:val="28"/>
              </w:rPr>
              <w:t>新豐鄉</w:t>
            </w:r>
            <w:r w:rsidRPr="00FA54EC">
              <w:rPr>
                <w:rFonts w:ascii="標楷體" w:eastAsia="標楷體" w:hAnsi="標楷體" w:hint="eastAsia"/>
                <w:sz w:val="28"/>
                <w:szCs w:val="28"/>
              </w:rPr>
              <w:t>（00</w:t>
            </w:r>
            <w:r>
              <w:rPr>
                <w:rFonts w:ascii="標楷體" w:eastAsia="標楷體" w:hAnsi="標楷體" w:hint="eastAsia"/>
                <w:sz w:val="28"/>
                <w:szCs w:val="28"/>
              </w:rPr>
              <w:t>預售屋</w:t>
            </w:r>
            <w:r w:rsidRPr="00FA54EC">
              <w:rPr>
                <w:rFonts w:ascii="標楷體" w:eastAsia="標楷體" w:hAnsi="標楷體" w:hint="eastAsia"/>
                <w:sz w:val="28"/>
                <w:szCs w:val="28"/>
              </w:rPr>
              <w:t>建案），</w:t>
            </w:r>
            <w:r w:rsidR="00655371" w:rsidRPr="00CA70DC">
              <w:rPr>
                <w:rFonts w:ascii="標楷體" w:eastAsia="標楷體" w:hAnsi="標楷體" w:hint="eastAsia"/>
                <w:color w:val="FF0000"/>
                <w:sz w:val="28"/>
                <w:szCs w:val="28"/>
              </w:rPr>
              <w:t>於「R2F樓層</w:t>
            </w:r>
            <w:proofErr w:type="gramStart"/>
            <w:r w:rsidR="00655371" w:rsidRPr="00CA70DC">
              <w:rPr>
                <w:rFonts w:ascii="標楷體" w:eastAsia="標楷體" w:hAnsi="標楷體" w:hint="eastAsia"/>
                <w:color w:val="FF0000"/>
                <w:sz w:val="28"/>
                <w:szCs w:val="28"/>
              </w:rPr>
              <w:t>廷</w:t>
            </w:r>
            <w:proofErr w:type="gramEnd"/>
            <w:r w:rsidR="00655371" w:rsidRPr="00CA70DC">
              <w:rPr>
                <w:rFonts w:ascii="標楷體" w:eastAsia="標楷體" w:hAnsi="標楷體" w:hint="eastAsia"/>
                <w:color w:val="FF0000"/>
                <w:sz w:val="28"/>
                <w:szCs w:val="28"/>
              </w:rPr>
              <w:t>面圖」刊載「機械式（健身房）」</w:t>
            </w:r>
            <w:r w:rsidR="00CA70DC" w:rsidRPr="00CA70DC">
              <w:rPr>
                <w:rFonts w:ascii="標楷體" w:eastAsia="標楷體" w:hAnsi="標楷體" w:hint="eastAsia"/>
                <w:color w:val="FF0000"/>
                <w:sz w:val="28"/>
                <w:szCs w:val="28"/>
              </w:rPr>
              <w:t>及使用相關示意圖</w:t>
            </w:r>
            <w:r w:rsidRPr="00FA54EC">
              <w:rPr>
                <w:rFonts w:ascii="標楷體" w:eastAsia="標楷體" w:hAnsi="標楷體" w:hint="eastAsia"/>
                <w:color w:val="FF0000"/>
                <w:sz w:val="28"/>
                <w:szCs w:val="28"/>
              </w:rPr>
              <w:t>，</w:t>
            </w:r>
            <w:r w:rsidRPr="00FA54EC">
              <w:rPr>
                <w:rFonts w:ascii="標楷體" w:eastAsia="標楷體" w:hAnsi="標楷體" w:hint="eastAsia"/>
                <w:color w:val="000000" w:themeColor="text1"/>
                <w:sz w:val="28"/>
                <w:szCs w:val="28"/>
              </w:rPr>
              <w:t>就足以影響交易決定之商品內容及用途為虛偽不實及引人錯誤之表示，違反</w:t>
            </w:r>
            <w:r w:rsidRPr="00FA54EC">
              <w:rPr>
                <w:rFonts w:ascii="標楷體" w:eastAsia="標楷體" w:hAnsi="標楷體" w:hint="eastAsia"/>
                <w:sz w:val="28"/>
                <w:szCs w:val="28"/>
              </w:rPr>
              <w:t>公平交易法第21條第1項規定。</w:t>
            </w:r>
          </w:p>
          <w:p w:rsidR="00BB1F9D" w:rsidRDefault="00BB1F9D" w:rsidP="00300B9F">
            <w:pPr>
              <w:spacing w:line="280" w:lineRule="exact"/>
              <w:ind w:left="280" w:hangingChars="100" w:hanging="280"/>
              <w:rPr>
                <w:rFonts w:ascii="標楷體" w:eastAsia="標楷體" w:hAnsi="標楷體"/>
                <w:sz w:val="28"/>
                <w:szCs w:val="28"/>
              </w:rPr>
            </w:pPr>
            <w:r>
              <w:rPr>
                <w:rFonts w:ascii="標楷體" w:eastAsia="標楷體" w:hAnsi="標楷體" w:hint="eastAsia"/>
                <w:sz w:val="28"/>
                <w:szCs w:val="28"/>
              </w:rPr>
              <w:t>2、</w:t>
            </w:r>
            <w:proofErr w:type="gramStart"/>
            <w:r w:rsidR="00CA70DC">
              <w:rPr>
                <w:rFonts w:ascii="標楷體" w:eastAsia="標楷體" w:hAnsi="標楷體" w:hint="eastAsia"/>
                <w:sz w:val="28"/>
                <w:szCs w:val="28"/>
              </w:rPr>
              <w:t>本間係新竹市</w:t>
            </w:r>
            <w:proofErr w:type="gramEnd"/>
            <w:r w:rsidR="00CA70DC">
              <w:rPr>
                <w:rFonts w:ascii="標楷體" w:eastAsia="標楷體" w:hAnsi="標楷體" w:hint="eastAsia"/>
                <w:sz w:val="28"/>
                <w:szCs w:val="28"/>
              </w:rPr>
              <w:t>政府於110年6月函移童年5月10日「新竹市預建案聯合稽查紀錄表」表示，</w:t>
            </w:r>
            <w:r w:rsidR="00CA70DC" w:rsidRPr="00CA70DC">
              <w:rPr>
                <w:rFonts w:ascii="標楷體" w:eastAsia="標楷體" w:hAnsi="標楷體" w:hint="eastAsia"/>
                <w:sz w:val="28"/>
                <w:szCs w:val="28"/>
              </w:rPr>
              <w:t>預售屋建案</w:t>
            </w:r>
            <w:r w:rsidR="00CA70DC">
              <w:rPr>
                <w:rFonts w:ascii="標楷體" w:eastAsia="標楷體" w:hAnsi="標楷體" w:hint="eastAsia"/>
                <w:sz w:val="28"/>
                <w:szCs w:val="28"/>
              </w:rPr>
              <w:t>銷售中心，其現場之</w:t>
            </w:r>
            <w:r w:rsidR="00CA70DC" w:rsidRPr="00CA70DC">
              <w:rPr>
                <w:rFonts w:ascii="標楷體" w:eastAsia="標楷體" w:hAnsi="標楷體" w:hint="eastAsia"/>
                <w:color w:val="000000" w:themeColor="text1"/>
                <w:sz w:val="28"/>
                <w:szCs w:val="28"/>
              </w:rPr>
              <w:t>「R2F樓層</w:t>
            </w:r>
            <w:proofErr w:type="gramStart"/>
            <w:r w:rsidR="00CA70DC" w:rsidRPr="00CA70DC">
              <w:rPr>
                <w:rFonts w:ascii="標楷體" w:eastAsia="標楷體" w:hAnsi="標楷體" w:hint="eastAsia"/>
                <w:color w:val="000000" w:themeColor="text1"/>
                <w:sz w:val="28"/>
                <w:szCs w:val="28"/>
              </w:rPr>
              <w:t>廷</w:t>
            </w:r>
            <w:proofErr w:type="gramEnd"/>
            <w:r w:rsidR="00CA70DC" w:rsidRPr="00CA70DC">
              <w:rPr>
                <w:rFonts w:ascii="標楷體" w:eastAsia="標楷體" w:hAnsi="標楷體" w:hint="eastAsia"/>
                <w:color w:val="000000" w:themeColor="text1"/>
                <w:sz w:val="28"/>
                <w:szCs w:val="28"/>
              </w:rPr>
              <w:t>面圖」刊載「機械式（健身房）」</w:t>
            </w:r>
            <w:r w:rsidR="00CA70DC">
              <w:rPr>
                <w:rFonts w:ascii="標楷體" w:eastAsia="標楷體" w:hAnsi="標楷體" w:hint="eastAsia"/>
                <w:color w:val="000000" w:themeColor="text1"/>
                <w:sz w:val="28"/>
                <w:szCs w:val="28"/>
              </w:rPr>
              <w:t>並有</w:t>
            </w:r>
            <w:r w:rsidR="00CA70DC" w:rsidRPr="00CA70DC">
              <w:rPr>
                <w:rFonts w:ascii="標楷體" w:eastAsia="標楷體" w:hAnsi="標楷體" w:hint="eastAsia"/>
                <w:color w:val="000000" w:themeColor="text1"/>
                <w:sz w:val="28"/>
                <w:szCs w:val="28"/>
              </w:rPr>
              <w:t>相關</w:t>
            </w:r>
            <w:r w:rsidR="00CA70DC">
              <w:rPr>
                <w:rFonts w:ascii="標楷體" w:eastAsia="標楷體" w:hAnsi="標楷體" w:hint="eastAsia"/>
                <w:color w:val="000000" w:themeColor="text1"/>
                <w:sz w:val="28"/>
                <w:szCs w:val="28"/>
              </w:rPr>
              <w:t>情境</w:t>
            </w:r>
            <w:r w:rsidR="00CA70DC" w:rsidRPr="00CA70DC">
              <w:rPr>
                <w:rFonts w:ascii="標楷體" w:eastAsia="標楷體" w:hAnsi="標楷體" w:hint="eastAsia"/>
                <w:color w:val="000000" w:themeColor="text1"/>
                <w:sz w:val="28"/>
                <w:szCs w:val="28"/>
              </w:rPr>
              <w:t>示意圖，</w:t>
            </w:r>
            <w:r w:rsidR="00CA70DC">
              <w:rPr>
                <w:rFonts w:ascii="標楷體" w:eastAsia="標楷體" w:hAnsi="標楷體" w:hint="eastAsia"/>
                <w:color w:val="000000" w:themeColor="text1"/>
                <w:sz w:val="28"/>
                <w:szCs w:val="28"/>
              </w:rPr>
              <w:t>就建</w:t>
            </w:r>
            <w:proofErr w:type="gramStart"/>
            <w:r w:rsidR="00CA70DC">
              <w:rPr>
                <w:rFonts w:ascii="標楷體" w:eastAsia="標楷體" w:hAnsi="標楷體" w:hint="eastAsia"/>
                <w:color w:val="000000" w:themeColor="text1"/>
                <w:sz w:val="28"/>
                <w:szCs w:val="28"/>
              </w:rPr>
              <w:t>案屋突二層</w:t>
            </w:r>
            <w:proofErr w:type="gramEnd"/>
            <w:r w:rsidR="00CA70DC">
              <w:rPr>
                <w:rFonts w:ascii="標楷體" w:eastAsia="標楷體" w:hAnsi="標楷體" w:hint="eastAsia"/>
                <w:color w:val="000000" w:themeColor="text1"/>
                <w:sz w:val="28"/>
                <w:szCs w:val="28"/>
              </w:rPr>
              <w:t>（</w:t>
            </w:r>
            <w:r w:rsidR="00CA70DC" w:rsidRPr="00CA70DC">
              <w:rPr>
                <w:rFonts w:ascii="標楷體" w:eastAsia="標楷體" w:hAnsi="標楷體" w:hint="eastAsia"/>
                <w:color w:val="000000" w:themeColor="text1"/>
                <w:sz w:val="28"/>
                <w:szCs w:val="28"/>
              </w:rPr>
              <w:t>R2</w:t>
            </w:r>
            <w:r w:rsidR="00CA70DC">
              <w:rPr>
                <w:rFonts w:ascii="標楷體" w:eastAsia="標楷體" w:hAnsi="標楷體" w:hint="eastAsia"/>
                <w:color w:val="000000" w:themeColor="text1"/>
                <w:sz w:val="28"/>
                <w:szCs w:val="28"/>
              </w:rPr>
              <w:t>）用途為「機械式」不符，涉有廣告不實。</w:t>
            </w:r>
            <w:r w:rsidR="00BC12F5" w:rsidRPr="00300B9F">
              <w:rPr>
                <w:rFonts w:ascii="標楷體" w:eastAsia="標楷體" w:hAnsi="標楷體" w:hint="eastAsia"/>
                <w:color w:val="FF0000"/>
                <w:sz w:val="28"/>
                <w:szCs w:val="28"/>
              </w:rPr>
              <w:t>新竹市政府表示意見略以</w:t>
            </w:r>
            <w:proofErr w:type="gramStart"/>
            <w:r w:rsidR="00BC12F5" w:rsidRPr="00300B9F">
              <w:rPr>
                <w:rFonts w:ascii="標楷體" w:eastAsia="標楷體" w:hAnsi="標楷體" w:hint="eastAsia"/>
                <w:color w:val="FF0000"/>
                <w:sz w:val="28"/>
                <w:szCs w:val="28"/>
              </w:rPr>
              <w:t>﹕</w:t>
            </w:r>
            <w:proofErr w:type="gramEnd"/>
            <w:r w:rsidR="00BC12F5" w:rsidRPr="00300B9F">
              <w:rPr>
                <w:rFonts w:ascii="標楷體" w:eastAsia="標楷體" w:hAnsi="標楷體" w:hint="eastAsia"/>
                <w:color w:val="FF0000"/>
                <w:sz w:val="28"/>
                <w:szCs w:val="28"/>
              </w:rPr>
              <w:t>依「建築技術規則建築設計施工篇」第1條第1</w:t>
            </w:r>
            <w:r w:rsidR="00300B9F">
              <w:rPr>
                <w:rFonts w:ascii="標楷體" w:eastAsia="標楷體" w:hAnsi="標楷體" w:hint="eastAsia"/>
                <w:color w:val="FF0000"/>
                <w:sz w:val="28"/>
                <w:szCs w:val="28"/>
              </w:rPr>
              <w:t>項</w:t>
            </w:r>
            <w:r w:rsidR="00BC12F5" w:rsidRPr="00300B9F">
              <w:rPr>
                <w:rFonts w:ascii="標楷體" w:eastAsia="標楷體" w:hAnsi="標楷體" w:hint="eastAsia"/>
                <w:color w:val="FF0000"/>
                <w:sz w:val="28"/>
                <w:szCs w:val="28"/>
              </w:rPr>
              <w:t>第10款規定，屋頂突出物</w:t>
            </w:r>
            <w:proofErr w:type="gramStart"/>
            <w:r w:rsidR="00BC12F5" w:rsidRPr="00300B9F">
              <w:rPr>
                <w:rFonts w:ascii="標楷體" w:eastAsia="標楷體" w:hAnsi="標楷體" w:hint="eastAsia"/>
                <w:color w:val="FF0000"/>
                <w:sz w:val="28"/>
                <w:szCs w:val="28"/>
              </w:rPr>
              <w:t>不得昨惟</w:t>
            </w:r>
            <w:proofErr w:type="gramEnd"/>
            <w:r w:rsidR="00BC12F5" w:rsidRPr="00300B9F">
              <w:rPr>
                <w:rFonts w:ascii="標楷體" w:eastAsia="標楷體" w:hAnsi="標楷體" w:hint="eastAsia"/>
                <w:color w:val="FF0000"/>
                <w:sz w:val="28"/>
                <w:szCs w:val="28"/>
              </w:rPr>
              <w:t>「健身房」使用；該會</w:t>
            </w:r>
            <w:r w:rsidR="003F3599" w:rsidRPr="00300B9F">
              <w:rPr>
                <w:rFonts w:ascii="標楷體" w:eastAsia="標楷體" w:hAnsi="標楷體" w:hint="eastAsia"/>
                <w:color w:val="FF0000"/>
                <w:sz w:val="28"/>
                <w:szCs w:val="28"/>
              </w:rPr>
              <w:t>裁處</w:t>
            </w:r>
            <w:r w:rsidR="001A3E8F" w:rsidRPr="00300B9F">
              <w:rPr>
                <w:rFonts w:ascii="標楷體" w:eastAsia="標楷體" w:hAnsi="標楷體" w:hint="eastAsia"/>
                <w:color w:val="FF0000"/>
                <w:sz w:val="28"/>
                <w:szCs w:val="28"/>
              </w:rPr>
              <w:t>實</w:t>
            </w:r>
            <w:r w:rsidR="00BC12F5" w:rsidRPr="00300B9F">
              <w:rPr>
                <w:rFonts w:ascii="標楷體" w:eastAsia="標楷體" w:hAnsi="標楷體" w:hint="eastAsia"/>
                <w:color w:val="FF0000"/>
                <w:sz w:val="28"/>
                <w:szCs w:val="28"/>
              </w:rPr>
              <w:t>屬違反公平交易法第21條第1項規定。</w:t>
            </w:r>
          </w:p>
        </w:tc>
      </w:tr>
      <w:tr w:rsidR="0061078D" w:rsidRPr="00E2252F" w:rsidTr="00AB30F4">
        <w:trPr>
          <w:trHeight w:val="572"/>
        </w:trPr>
        <w:tc>
          <w:tcPr>
            <w:tcW w:w="534" w:type="dxa"/>
          </w:tcPr>
          <w:p w:rsidR="0061078D" w:rsidRDefault="0061078D" w:rsidP="002446B3">
            <w:pPr>
              <w:spacing w:line="380" w:lineRule="exact"/>
              <w:jc w:val="center"/>
              <w:rPr>
                <w:rFonts w:ascii="標楷體" w:eastAsia="標楷體" w:hAnsi="標楷體"/>
                <w:sz w:val="28"/>
                <w:szCs w:val="28"/>
              </w:rPr>
            </w:pPr>
            <w:r>
              <w:rPr>
                <w:rFonts w:ascii="標楷體" w:eastAsia="標楷體" w:hAnsi="標楷體"/>
                <w:sz w:val="28"/>
                <w:szCs w:val="28"/>
              </w:rPr>
              <w:t>14</w:t>
            </w:r>
          </w:p>
        </w:tc>
        <w:tc>
          <w:tcPr>
            <w:tcW w:w="2693" w:type="dxa"/>
          </w:tcPr>
          <w:p w:rsidR="0061078D" w:rsidRDefault="00F80528" w:rsidP="0026743F">
            <w:pPr>
              <w:spacing w:line="280" w:lineRule="exact"/>
              <w:ind w:left="140" w:hangingChars="50" w:hanging="140"/>
              <w:rPr>
                <w:rFonts w:ascii="標楷體" w:eastAsia="標楷體" w:hAnsi="標楷體"/>
                <w:sz w:val="28"/>
                <w:szCs w:val="28"/>
              </w:rPr>
            </w:pPr>
            <w:r>
              <w:rPr>
                <w:rFonts w:ascii="標楷體" w:eastAsia="標楷體" w:hAnsi="標楷體" w:hint="eastAsia"/>
                <w:sz w:val="28"/>
                <w:szCs w:val="28"/>
              </w:rPr>
              <w:t>1、</w:t>
            </w:r>
            <w:r w:rsidR="0061078D">
              <w:rPr>
                <w:rFonts w:ascii="標楷體" w:eastAsia="標楷體" w:hAnsi="標楷體" w:hint="eastAsia"/>
                <w:sz w:val="28"/>
                <w:szCs w:val="28"/>
              </w:rPr>
              <w:t>花蓮縣政府111.6</w:t>
            </w:r>
            <w:r w:rsidR="0061078D" w:rsidRPr="00325879">
              <w:rPr>
                <w:rFonts w:ascii="標楷體" w:eastAsia="標楷體" w:hAnsi="標楷體" w:hint="eastAsia"/>
                <w:sz w:val="28"/>
                <w:szCs w:val="28"/>
              </w:rPr>
              <w:t>.</w:t>
            </w:r>
            <w:r w:rsidR="0061078D">
              <w:rPr>
                <w:rFonts w:ascii="標楷體" w:eastAsia="標楷體" w:hAnsi="標楷體" w:hint="eastAsia"/>
                <w:sz w:val="28"/>
                <w:szCs w:val="28"/>
              </w:rPr>
              <w:t>20</w:t>
            </w:r>
            <w:proofErr w:type="gramStart"/>
            <w:r w:rsidR="0061078D" w:rsidRPr="00325879">
              <w:rPr>
                <w:rFonts w:ascii="標楷體" w:eastAsia="標楷體" w:hAnsi="標楷體" w:hint="eastAsia"/>
                <w:sz w:val="28"/>
                <w:szCs w:val="28"/>
              </w:rPr>
              <w:t>府地籍</w:t>
            </w:r>
            <w:proofErr w:type="gramEnd"/>
            <w:r w:rsidR="0061078D" w:rsidRPr="00325879">
              <w:rPr>
                <w:rFonts w:ascii="標楷體" w:eastAsia="標楷體" w:hAnsi="標楷體" w:hint="eastAsia"/>
                <w:sz w:val="28"/>
                <w:szCs w:val="28"/>
              </w:rPr>
              <w:t>字第11100</w:t>
            </w:r>
            <w:r w:rsidR="0061078D" w:rsidRPr="007F76E3">
              <w:rPr>
                <w:rFonts w:ascii="標楷體" w:eastAsia="標楷體" w:hAnsi="標楷體" w:hint="eastAsia"/>
                <w:sz w:val="20"/>
                <w:szCs w:val="20"/>
              </w:rPr>
              <w:t>●●●</w:t>
            </w:r>
            <w:r w:rsidR="0061078D" w:rsidRPr="00325879">
              <w:rPr>
                <w:rFonts w:ascii="標楷體" w:eastAsia="標楷體" w:hAnsi="標楷體" w:hint="eastAsia"/>
                <w:sz w:val="28"/>
                <w:szCs w:val="28"/>
              </w:rPr>
              <w:t>號函裁處</w:t>
            </w:r>
            <w:r w:rsidR="0061078D">
              <w:rPr>
                <w:rFonts w:ascii="標楷體" w:eastAsia="標楷體" w:hAnsi="標楷體" w:hint="eastAsia"/>
                <w:sz w:val="28"/>
                <w:szCs w:val="28"/>
              </w:rPr>
              <w:t>。</w:t>
            </w:r>
          </w:p>
          <w:p w:rsidR="0061078D" w:rsidRPr="00E22EF8" w:rsidRDefault="0061078D" w:rsidP="0026743F">
            <w:pPr>
              <w:spacing w:line="280" w:lineRule="exact"/>
              <w:ind w:left="140" w:hangingChars="50" w:hanging="140"/>
              <w:rPr>
                <w:rFonts w:ascii="標楷體" w:eastAsia="標楷體" w:hAnsi="標楷體"/>
                <w:sz w:val="28"/>
                <w:szCs w:val="28"/>
              </w:rPr>
            </w:pPr>
            <w:r w:rsidRPr="00E22EF8">
              <w:rPr>
                <w:rFonts w:ascii="標楷體" w:eastAsia="標楷體" w:hAnsi="標楷體" w:hint="eastAsia"/>
                <w:sz w:val="28"/>
                <w:szCs w:val="28"/>
              </w:rPr>
              <w:lastRenderedPageBreak/>
              <w:t>2、裁處金額</w:t>
            </w:r>
            <w:proofErr w:type="gramStart"/>
            <w:r w:rsidRPr="00E22EF8">
              <w:rPr>
                <w:rFonts w:ascii="標楷體" w:eastAsia="標楷體" w:hAnsi="標楷體" w:hint="eastAsia"/>
                <w:sz w:val="28"/>
                <w:szCs w:val="28"/>
              </w:rPr>
              <w:t>﹕</w:t>
            </w:r>
            <w:proofErr w:type="gramEnd"/>
          </w:p>
          <w:p w:rsidR="0061078D" w:rsidRDefault="0061078D" w:rsidP="0061078D">
            <w:pPr>
              <w:spacing w:line="280" w:lineRule="exact"/>
              <w:ind w:left="140" w:hangingChars="50" w:hanging="140"/>
              <w:rPr>
                <w:rFonts w:ascii="標楷體" w:eastAsia="標楷體" w:hAnsi="標楷體"/>
                <w:sz w:val="28"/>
                <w:szCs w:val="28"/>
              </w:rPr>
            </w:pPr>
            <w:r w:rsidRPr="00E22EF8">
              <w:rPr>
                <w:rFonts w:ascii="標楷體" w:eastAsia="標楷體" w:hAnsi="標楷體" w:hint="eastAsia"/>
                <w:sz w:val="28"/>
                <w:szCs w:val="28"/>
              </w:rPr>
              <w:t xml:space="preserve"> 違反平均地權條例第81條之2第</w:t>
            </w:r>
            <w:r>
              <w:rPr>
                <w:rFonts w:ascii="標楷體" w:eastAsia="標楷體" w:hAnsi="標楷體" w:hint="eastAsia"/>
                <w:sz w:val="28"/>
                <w:szCs w:val="28"/>
              </w:rPr>
              <w:t>5</w:t>
            </w:r>
            <w:r w:rsidRPr="00E22EF8">
              <w:rPr>
                <w:rFonts w:ascii="標楷體" w:eastAsia="標楷體" w:hAnsi="標楷體" w:hint="eastAsia"/>
                <w:sz w:val="28"/>
                <w:szCs w:val="28"/>
              </w:rPr>
              <w:t>項</w:t>
            </w:r>
            <w:r w:rsidRPr="009B57F5">
              <w:rPr>
                <w:rFonts w:ascii="標楷體" w:eastAsia="標楷體" w:hAnsi="標楷體" w:hint="eastAsia"/>
                <w:sz w:val="28"/>
                <w:szCs w:val="28"/>
              </w:rPr>
              <w:t>第1次查獲，緩依法按戶處以最低罰鍰新台幣6萬元整（總計</w:t>
            </w:r>
            <w:r>
              <w:rPr>
                <w:rFonts w:ascii="標楷體" w:eastAsia="標楷體" w:hAnsi="標楷體" w:hint="eastAsia"/>
                <w:sz w:val="28"/>
                <w:szCs w:val="28"/>
              </w:rPr>
              <w:t>5</w:t>
            </w:r>
            <w:r w:rsidRPr="009B57F5">
              <w:rPr>
                <w:rFonts w:ascii="標楷體" w:eastAsia="標楷體" w:hAnsi="標楷體" w:hint="eastAsia"/>
                <w:sz w:val="28"/>
                <w:szCs w:val="28"/>
              </w:rPr>
              <w:t>戶，新台幣</w:t>
            </w:r>
            <w:r>
              <w:rPr>
                <w:rFonts w:ascii="標楷體" w:eastAsia="標楷體" w:hAnsi="標楷體" w:hint="eastAsia"/>
                <w:sz w:val="28"/>
                <w:szCs w:val="28"/>
              </w:rPr>
              <w:t>30</w:t>
            </w:r>
            <w:r w:rsidRPr="009B57F5">
              <w:rPr>
                <w:rFonts w:ascii="標楷體" w:eastAsia="標楷體" w:hAnsi="標楷體" w:hint="eastAsia"/>
                <w:sz w:val="28"/>
                <w:szCs w:val="28"/>
              </w:rPr>
              <w:t>萬元整）。</w:t>
            </w:r>
          </w:p>
        </w:tc>
        <w:tc>
          <w:tcPr>
            <w:tcW w:w="5386" w:type="dxa"/>
          </w:tcPr>
          <w:p w:rsidR="002409A1" w:rsidRPr="002409A1" w:rsidRDefault="002409A1" w:rsidP="002409A1">
            <w:pPr>
              <w:spacing w:line="280" w:lineRule="exact"/>
              <w:ind w:left="420" w:hangingChars="150" w:hanging="42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1、</w:t>
            </w:r>
            <w:proofErr w:type="gramStart"/>
            <w:r w:rsidR="0061078D" w:rsidRPr="002409A1">
              <w:rPr>
                <w:rFonts w:ascii="標楷體" w:eastAsia="標楷體" w:hAnsi="標楷體" w:hint="eastAsia"/>
                <w:color w:val="000000" w:themeColor="text1"/>
                <w:sz w:val="28"/>
                <w:szCs w:val="28"/>
              </w:rPr>
              <w:t>本建案</w:t>
            </w:r>
            <w:proofErr w:type="gramEnd"/>
            <w:r w:rsidR="0061078D" w:rsidRPr="002409A1">
              <w:rPr>
                <w:rFonts w:ascii="標楷體" w:eastAsia="標楷體" w:hAnsi="標楷體" w:hint="eastAsia"/>
                <w:color w:val="000000" w:themeColor="text1"/>
                <w:sz w:val="28"/>
                <w:szCs w:val="28"/>
              </w:rPr>
              <w:t>於110年10月間銷售所使用之預售屋買賣定型化契約書（建案名稱</w:t>
            </w:r>
            <w:proofErr w:type="gramStart"/>
            <w:r w:rsidR="0061078D" w:rsidRPr="002409A1">
              <w:rPr>
                <w:rFonts w:ascii="標楷體" w:eastAsia="標楷體" w:hAnsi="標楷體" w:hint="eastAsia"/>
                <w:color w:val="000000" w:themeColor="text1"/>
                <w:sz w:val="28"/>
                <w:szCs w:val="28"/>
              </w:rPr>
              <w:t>﹕</w:t>
            </w:r>
            <w:proofErr w:type="gramEnd"/>
            <w:r w:rsidR="0061078D" w:rsidRPr="002409A1">
              <w:rPr>
                <w:rFonts w:ascii="標楷體" w:eastAsia="標楷體" w:hAnsi="標楷體" w:hint="eastAsia"/>
                <w:color w:val="000000" w:themeColor="text1"/>
                <w:sz w:val="28"/>
                <w:szCs w:val="28"/>
              </w:rPr>
              <w:t>00），不符內政部公告之預售屋買賣定型化契約買賣定型化契約</w:t>
            </w:r>
            <w:r w:rsidRPr="002409A1">
              <w:rPr>
                <w:rFonts w:ascii="標楷體" w:eastAsia="標楷體" w:hAnsi="標楷體" w:hint="eastAsia"/>
                <w:color w:val="000000" w:themeColor="text1"/>
                <w:sz w:val="28"/>
                <w:szCs w:val="28"/>
              </w:rPr>
              <w:t>應記載及不</w:t>
            </w:r>
            <w:r w:rsidRPr="002409A1">
              <w:rPr>
                <w:rFonts w:ascii="標楷體" w:eastAsia="標楷體" w:hAnsi="標楷體" w:hint="eastAsia"/>
                <w:color w:val="000000" w:themeColor="text1"/>
                <w:sz w:val="28"/>
                <w:szCs w:val="28"/>
              </w:rPr>
              <w:lastRenderedPageBreak/>
              <w:t>得記載事項。</w:t>
            </w:r>
          </w:p>
          <w:p w:rsidR="00C31E3C" w:rsidRDefault="002409A1" w:rsidP="00C31E3C">
            <w:pPr>
              <w:spacing w:line="280" w:lineRule="exact"/>
              <w:ind w:left="420" w:hangingChars="150" w:hanging="420"/>
              <w:rPr>
                <w:rFonts w:ascii="標楷體" w:eastAsia="標楷體" w:hAnsi="標楷體"/>
                <w:color w:val="000000" w:themeColor="text1"/>
                <w:sz w:val="28"/>
                <w:szCs w:val="28"/>
              </w:rPr>
            </w:pPr>
            <w:r w:rsidRPr="002409A1">
              <w:rPr>
                <w:rFonts w:ascii="標楷體" w:eastAsia="標楷體" w:hAnsi="標楷體" w:hint="eastAsia"/>
                <w:color w:val="000000" w:themeColor="text1"/>
                <w:sz w:val="28"/>
                <w:szCs w:val="28"/>
              </w:rPr>
              <w:t>2、</w:t>
            </w:r>
            <w:proofErr w:type="gramStart"/>
            <w:r w:rsidRPr="002409A1">
              <w:rPr>
                <w:rFonts w:ascii="標楷體" w:eastAsia="標楷體" w:hAnsi="標楷體" w:hint="eastAsia"/>
                <w:color w:val="000000" w:themeColor="text1"/>
                <w:sz w:val="28"/>
                <w:szCs w:val="28"/>
              </w:rPr>
              <w:t>旨揭建</w:t>
            </w:r>
            <w:proofErr w:type="gramEnd"/>
            <w:r w:rsidRPr="002409A1">
              <w:rPr>
                <w:rFonts w:ascii="標楷體" w:eastAsia="標楷體" w:hAnsi="標楷體" w:hint="eastAsia"/>
                <w:color w:val="000000" w:themeColor="text1"/>
                <w:sz w:val="28"/>
                <w:szCs w:val="28"/>
              </w:rPr>
              <w:t>案之預售屋買賣定型化契約前經花蓮縣花蓮地政事務所，以110年11月24日</w:t>
            </w:r>
            <w:proofErr w:type="gramStart"/>
            <w:r w:rsidRPr="002409A1">
              <w:rPr>
                <w:rFonts w:ascii="標楷體" w:eastAsia="標楷體" w:hAnsi="標楷體" w:hint="eastAsia"/>
                <w:color w:val="000000" w:themeColor="text1"/>
                <w:sz w:val="28"/>
                <w:szCs w:val="28"/>
              </w:rPr>
              <w:t>花地所價字</w:t>
            </w:r>
            <w:proofErr w:type="gramEnd"/>
            <w:r w:rsidRPr="002409A1">
              <w:rPr>
                <w:rFonts w:ascii="標楷體" w:eastAsia="標楷體" w:hAnsi="標楷體" w:hint="eastAsia"/>
                <w:color w:val="000000" w:themeColor="text1"/>
                <w:sz w:val="28"/>
                <w:szCs w:val="28"/>
              </w:rPr>
              <w:t>第110000號函予以備查，</w:t>
            </w:r>
            <w:proofErr w:type="gramStart"/>
            <w:r w:rsidRPr="002409A1">
              <w:rPr>
                <w:rFonts w:ascii="標楷體" w:eastAsia="標楷體" w:hAnsi="標楷體" w:hint="eastAsia"/>
                <w:color w:val="000000" w:themeColor="text1"/>
                <w:sz w:val="28"/>
                <w:szCs w:val="28"/>
              </w:rPr>
              <w:t>惟查本建</w:t>
            </w:r>
            <w:proofErr w:type="gramEnd"/>
            <w:r w:rsidRPr="002409A1">
              <w:rPr>
                <w:rFonts w:ascii="標楷體" w:eastAsia="標楷體" w:hAnsi="標楷體" w:hint="eastAsia"/>
                <w:color w:val="000000" w:themeColor="text1"/>
                <w:sz w:val="28"/>
                <w:szCs w:val="28"/>
              </w:rPr>
              <w:t>案於預售屋</w:t>
            </w:r>
            <w:r>
              <w:rPr>
                <w:rFonts w:ascii="標楷體" w:eastAsia="標楷體" w:hAnsi="標楷體" w:hint="eastAsia"/>
                <w:color w:val="000000" w:themeColor="text1"/>
                <w:sz w:val="28"/>
                <w:szCs w:val="28"/>
              </w:rPr>
              <w:t>資訊及</w:t>
            </w:r>
            <w:r w:rsidRPr="002409A1">
              <w:rPr>
                <w:rFonts w:ascii="標楷體" w:eastAsia="標楷體" w:hAnsi="標楷體" w:hint="eastAsia"/>
                <w:color w:val="000000" w:themeColor="text1"/>
                <w:sz w:val="28"/>
                <w:szCs w:val="28"/>
              </w:rPr>
              <w:t>買賣定型化契約</w:t>
            </w:r>
            <w:r w:rsidR="00C31E3C">
              <w:rPr>
                <w:rFonts w:ascii="標楷體" w:eastAsia="標楷體" w:hAnsi="標楷體" w:hint="eastAsia"/>
                <w:color w:val="000000" w:themeColor="text1"/>
                <w:sz w:val="28"/>
                <w:szCs w:val="28"/>
              </w:rPr>
              <w:t>准予備查前，建案公司於同年10月</w:t>
            </w:r>
            <w:proofErr w:type="gramStart"/>
            <w:r w:rsidR="00C31E3C">
              <w:rPr>
                <w:rFonts w:ascii="標楷體" w:eastAsia="標楷體" w:hAnsi="標楷體" w:hint="eastAsia"/>
                <w:color w:val="000000" w:themeColor="text1"/>
                <w:sz w:val="28"/>
                <w:szCs w:val="28"/>
              </w:rPr>
              <w:t>間終申備</w:t>
            </w:r>
            <w:proofErr w:type="gramEnd"/>
            <w:r w:rsidR="00C31E3C">
              <w:rPr>
                <w:rFonts w:ascii="標楷體" w:eastAsia="標楷體" w:hAnsi="標楷體" w:hint="eastAsia"/>
                <w:color w:val="000000" w:themeColor="text1"/>
                <w:sz w:val="28"/>
                <w:szCs w:val="28"/>
              </w:rPr>
              <w:t>完成</w:t>
            </w:r>
            <w:r w:rsidR="00C31E3C" w:rsidRPr="002409A1">
              <w:rPr>
                <w:rFonts w:ascii="標楷體" w:eastAsia="標楷體" w:hAnsi="標楷體" w:hint="eastAsia"/>
                <w:color w:val="000000" w:themeColor="text1"/>
                <w:sz w:val="28"/>
                <w:szCs w:val="28"/>
              </w:rPr>
              <w:t>預售屋買賣</w:t>
            </w:r>
            <w:r w:rsidR="00C31E3C">
              <w:rPr>
                <w:rFonts w:ascii="標楷體" w:eastAsia="標楷體" w:hAnsi="標楷體" w:hint="eastAsia"/>
                <w:color w:val="000000" w:themeColor="text1"/>
                <w:sz w:val="28"/>
                <w:szCs w:val="28"/>
              </w:rPr>
              <w:t>實價登錄案件計5件。</w:t>
            </w:r>
          </w:p>
          <w:p w:rsidR="00C94FF4" w:rsidRDefault="00C31E3C" w:rsidP="00C31E3C">
            <w:pPr>
              <w:spacing w:line="280" w:lineRule="exact"/>
              <w:ind w:left="420" w:hangingChars="150" w:hanging="420"/>
              <w:rPr>
                <w:rFonts w:ascii="標楷體" w:eastAsia="標楷體" w:hAnsi="標楷體"/>
                <w:sz w:val="28"/>
                <w:szCs w:val="28"/>
              </w:rPr>
            </w:pPr>
            <w:r>
              <w:rPr>
                <w:rFonts w:ascii="標楷體" w:eastAsia="標楷體" w:hAnsi="標楷體" w:hint="eastAsia"/>
                <w:color w:val="000000" w:themeColor="text1"/>
                <w:sz w:val="28"/>
                <w:szCs w:val="28"/>
              </w:rPr>
              <w:t>3、</w:t>
            </w:r>
            <w:r w:rsidR="00F80528">
              <w:rPr>
                <w:rFonts w:ascii="標楷體" w:eastAsia="標楷體" w:hAnsi="標楷體" w:hint="eastAsia"/>
                <w:sz w:val="28"/>
                <w:szCs w:val="28"/>
              </w:rPr>
              <w:t>為</w:t>
            </w:r>
            <w:proofErr w:type="gramStart"/>
            <w:r w:rsidR="00F80528">
              <w:rPr>
                <w:rFonts w:ascii="標楷體" w:eastAsia="標楷體" w:hAnsi="標楷體" w:hint="eastAsia"/>
                <w:sz w:val="28"/>
                <w:szCs w:val="28"/>
              </w:rPr>
              <w:t>釐</w:t>
            </w:r>
            <w:proofErr w:type="gramEnd"/>
            <w:r w:rsidR="00F80528">
              <w:rPr>
                <w:rFonts w:ascii="標楷體" w:eastAsia="標楷體" w:hAnsi="標楷體" w:hint="eastAsia"/>
                <w:sz w:val="28"/>
                <w:szCs w:val="28"/>
              </w:rPr>
              <w:t>清該5件</w:t>
            </w:r>
            <w:r w:rsidR="00F80528" w:rsidRPr="00F80528">
              <w:rPr>
                <w:rFonts w:ascii="標楷體" w:eastAsia="標楷體" w:hAnsi="標楷體" w:hint="eastAsia"/>
                <w:sz w:val="28"/>
                <w:szCs w:val="28"/>
              </w:rPr>
              <w:t>預售屋買賣</w:t>
            </w:r>
            <w:r w:rsidR="00F80528">
              <w:rPr>
                <w:rFonts w:ascii="標楷體" w:eastAsia="標楷體" w:hAnsi="標楷體" w:hint="eastAsia"/>
                <w:sz w:val="28"/>
                <w:szCs w:val="28"/>
              </w:rPr>
              <w:t>案件所使用之</w:t>
            </w:r>
            <w:r w:rsidR="00F80528" w:rsidRPr="002409A1">
              <w:rPr>
                <w:rFonts w:ascii="標楷體" w:eastAsia="標楷體" w:hAnsi="標楷體" w:hint="eastAsia"/>
                <w:color w:val="000000" w:themeColor="text1"/>
                <w:sz w:val="28"/>
                <w:szCs w:val="28"/>
              </w:rPr>
              <w:t>買賣定型化契約</w:t>
            </w:r>
            <w:r w:rsidR="00F80528">
              <w:rPr>
                <w:rFonts w:ascii="標楷體" w:eastAsia="標楷體" w:hAnsi="標楷體" w:hint="eastAsia"/>
                <w:color w:val="000000" w:themeColor="text1"/>
                <w:sz w:val="28"/>
                <w:szCs w:val="28"/>
              </w:rPr>
              <w:t>有無違反本條</w:t>
            </w:r>
            <w:r w:rsidR="00E739F4" w:rsidRPr="00E22EF8">
              <w:rPr>
                <w:rFonts w:ascii="標楷體" w:eastAsia="標楷體" w:hAnsi="標楷體" w:hint="eastAsia"/>
                <w:sz w:val="28"/>
                <w:szCs w:val="28"/>
              </w:rPr>
              <w:t>例第81條之2第</w:t>
            </w:r>
            <w:r w:rsidR="00E739F4">
              <w:rPr>
                <w:rFonts w:ascii="標楷體" w:eastAsia="標楷體" w:hAnsi="標楷體" w:hint="eastAsia"/>
                <w:sz w:val="28"/>
                <w:szCs w:val="28"/>
              </w:rPr>
              <w:t>5</w:t>
            </w:r>
            <w:r w:rsidR="00E739F4" w:rsidRPr="00E22EF8">
              <w:rPr>
                <w:rFonts w:ascii="標楷體" w:eastAsia="標楷體" w:hAnsi="標楷體" w:hint="eastAsia"/>
                <w:sz w:val="28"/>
                <w:szCs w:val="28"/>
              </w:rPr>
              <w:t>項</w:t>
            </w:r>
            <w:r w:rsidR="00E739F4">
              <w:rPr>
                <w:rFonts w:ascii="標楷體" w:eastAsia="標楷體" w:hAnsi="標楷體" w:hint="eastAsia"/>
                <w:sz w:val="28"/>
                <w:szCs w:val="28"/>
              </w:rPr>
              <w:t>規定之情事，花蓮縣政府</w:t>
            </w:r>
            <w:r w:rsidR="00D836C9">
              <w:rPr>
                <w:rFonts w:ascii="標楷體" w:eastAsia="標楷體" w:hAnsi="標楷體" w:hint="eastAsia"/>
                <w:sz w:val="28"/>
                <w:szCs w:val="28"/>
              </w:rPr>
              <w:t>以</w:t>
            </w:r>
            <w:proofErr w:type="gramStart"/>
            <w:r w:rsidR="00D836C9">
              <w:rPr>
                <w:rFonts w:ascii="標楷體" w:eastAsia="標楷體" w:hAnsi="標楷體" w:hint="eastAsia"/>
                <w:sz w:val="28"/>
                <w:szCs w:val="28"/>
              </w:rPr>
              <w:t>110年12月6日</w:t>
            </w:r>
            <w:r w:rsidR="00D836C9" w:rsidRPr="00325879">
              <w:rPr>
                <w:rFonts w:ascii="標楷體" w:eastAsia="標楷體" w:hAnsi="標楷體" w:hint="eastAsia"/>
                <w:sz w:val="28"/>
                <w:szCs w:val="28"/>
              </w:rPr>
              <w:t>府地籍</w:t>
            </w:r>
            <w:proofErr w:type="gramEnd"/>
            <w:r w:rsidR="00D836C9" w:rsidRPr="00325879">
              <w:rPr>
                <w:rFonts w:ascii="標楷體" w:eastAsia="標楷體" w:hAnsi="標楷體" w:hint="eastAsia"/>
                <w:sz w:val="28"/>
                <w:szCs w:val="28"/>
              </w:rPr>
              <w:t>字第11100</w:t>
            </w:r>
            <w:r w:rsidR="00D836C9" w:rsidRPr="007F76E3">
              <w:rPr>
                <w:rFonts w:ascii="標楷體" w:eastAsia="標楷體" w:hAnsi="標楷體" w:hint="eastAsia"/>
                <w:sz w:val="20"/>
                <w:szCs w:val="20"/>
              </w:rPr>
              <w:t>●●●</w:t>
            </w:r>
            <w:r w:rsidR="00D836C9" w:rsidRPr="00325879">
              <w:rPr>
                <w:rFonts w:ascii="標楷體" w:eastAsia="標楷體" w:hAnsi="標楷體" w:hint="eastAsia"/>
                <w:sz w:val="28"/>
                <w:szCs w:val="28"/>
              </w:rPr>
              <w:t>號函</w:t>
            </w:r>
            <w:r w:rsidR="00D836C9">
              <w:rPr>
                <w:rFonts w:ascii="標楷體" w:eastAsia="標楷體" w:hAnsi="標楷體" w:hint="eastAsia"/>
                <w:sz w:val="28"/>
                <w:szCs w:val="28"/>
              </w:rPr>
              <w:t>請花蓮</w:t>
            </w:r>
            <w:r w:rsidR="00D836C9" w:rsidRPr="00D836C9">
              <w:rPr>
                <w:rFonts w:ascii="標楷體" w:eastAsia="標楷體" w:hAnsi="標楷體" w:hint="eastAsia"/>
                <w:sz w:val="28"/>
                <w:szCs w:val="28"/>
              </w:rPr>
              <w:t>地政事務所</w:t>
            </w:r>
            <w:r w:rsidR="00D836C9">
              <w:rPr>
                <w:rFonts w:ascii="標楷體" w:eastAsia="標楷體" w:hAnsi="標楷體" w:hint="eastAsia"/>
                <w:sz w:val="28"/>
                <w:szCs w:val="28"/>
              </w:rPr>
              <w:t>依</w:t>
            </w:r>
            <w:proofErr w:type="gramStart"/>
            <w:r w:rsidR="00D836C9">
              <w:rPr>
                <w:rFonts w:ascii="標楷體" w:eastAsia="標楷體" w:hAnsi="標楷體" w:hint="eastAsia"/>
                <w:sz w:val="28"/>
                <w:szCs w:val="28"/>
              </w:rPr>
              <w:t>規</w:t>
            </w:r>
            <w:proofErr w:type="gramEnd"/>
            <w:r w:rsidR="00D836C9">
              <w:rPr>
                <w:rFonts w:ascii="標楷體" w:eastAsia="標楷體" w:hAnsi="標楷體" w:hint="eastAsia"/>
                <w:sz w:val="28"/>
                <w:szCs w:val="28"/>
              </w:rPr>
              <w:t>查明</w:t>
            </w:r>
            <w:proofErr w:type="gramStart"/>
            <w:r w:rsidR="00D836C9">
              <w:rPr>
                <w:rFonts w:ascii="標楷體" w:eastAsia="標楷體" w:hAnsi="標楷體" w:hint="eastAsia"/>
                <w:sz w:val="28"/>
                <w:szCs w:val="28"/>
              </w:rPr>
              <w:t>釐</w:t>
            </w:r>
            <w:proofErr w:type="gramEnd"/>
            <w:r w:rsidR="00D836C9">
              <w:rPr>
                <w:rFonts w:ascii="標楷體" w:eastAsia="標楷體" w:hAnsi="標楷體" w:hint="eastAsia"/>
                <w:sz w:val="28"/>
                <w:szCs w:val="28"/>
              </w:rPr>
              <w:t>清，案經縣政府審視後，本案5份契約書第3條「房地標示</w:t>
            </w:r>
            <w:proofErr w:type="gramStart"/>
            <w:r w:rsidR="00D836C9">
              <w:rPr>
                <w:rFonts w:ascii="標楷體" w:eastAsia="標楷體" w:hAnsi="標楷體" w:hint="eastAsia"/>
                <w:sz w:val="28"/>
                <w:szCs w:val="28"/>
              </w:rPr>
              <w:t>及庭車</w:t>
            </w:r>
            <w:proofErr w:type="gramEnd"/>
            <w:r w:rsidR="00D836C9">
              <w:rPr>
                <w:rFonts w:ascii="標楷體" w:eastAsia="標楷體" w:hAnsi="標楷體" w:hint="eastAsia"/>
                <w:sz w:val="28"/>
                <w:szCs w:val="28"/>
              </w:rPr>
              <w:t>位規格」、第4條「房地面積」、第6條「房地面積誤差及價款找補」、第9條「</w:t>
            </w:r>
            <w:r w:rsidR="00C276F9">
              <w:rPr>
                <w:rFonts w:ascii="標楷體" w:eastAsia="標楷體" w:hAnsi="標楷體" w:hint="eastAsia"/>
                <w:sz w:val="28"/>
                <w:szCs w:val="28"/>
              </w:rPr>
              <w:t>貸款約定</w:t>
            </w:r>
            <w:r w:rsidR="00D836C9">
              <w:rPr>
                <w:rFonts w:ascii="標楷體" w:eastAsia="標楷體" w:hAnsi="標楷體" w:hint="eastAsia"/>
                <w:sz w:val="28"/>
                <w:szCs w:val="28"/>
              </w:rPr>
              <w:t>」、第1</w:t>
            </w:r>
            <w:r w:rsidR="00C276F9">
              <w:rPr>
                <w:rFonts w:ascii="標楷體" w:eastAsia="標楷體" w:hAnsi="標楷體" w:hint="eastAsia"/>
                <w:sz w:val="28"/>
                <w:szCs w:val="28"/>
              </w:rPr>
              <w:t>4</w:t>
            </w:r>
            <w:r w:rsidR="00D836C9">
              <w:rPr>
                <w:rFonts w:ascii="標楷體" w:eastAsia="標楷體" w:hAnsi="標楷體" w:hint="eastAsia"/>
                <w:sz w:val="28"/>
                <w:szCs w:val="28"/>
              </w:rPr>
              <w:t>條「房地</w:t>
            </w:r>
            <w:r w:rsidR="00C276F9">
              <w:rPr>
                <w:rFonts w:ascii="標楷體" w:eastAsia="標楷體" w:hAnsi="標楷體" w:hint="eastAsia"/>
                <w:sz w:val="28"/>
                <w:szCs w:val="28"/>
              </w:rPr>
              <w:t>所有權移轉登記期限</w:t>
            </w:r>
            <w:r w:rsidR="00D836C9">
              <w:rPr>
                <w:rFonts w:ascii="標楷體" w:eastAsia="標楷體" w:hAnsi="標楷體" w:hint="eastAsia"/>
                <w:sz w:val="28"/>
                <w:szCs w:val="28"/>
              </w:rPr>
              <w:t>」</w:t>
            </w:r>
            <w:r w:rsidR="00C276F9">
              <w:rPr>
                <w:rFonts w:ascii="標楷體" w:eastAsia="標楷體" w:hAnsi="標楷體" w:hint="eastAsia"/>
                <w:sz w:val="28"/>
                <w:szCs w:val="28"/>
              </w:rPr>
              <w:t>、第16「質押禁止」及第25條「違約之處罰」涉有不符合應記載事項第（3、4、6、9、12、14、15、18及24</w:t>
            </w:r>
            <w:r w:rsidR="00C94FF4">
              <w:rPr>
                <w:rFonts w:ascii="標楷體" w:eastAsia="標楷體" w:hAnsi="標楷體" w:hint="eastAsia"/>
                <w:sz w:val="28"/>
                <w:szCs w:val="28"/>
              </w:rPr>
              <w:t>點</w:t>
            </w:r>
            <w:r w:rsidR="00C276F9">
              <w:rPr>
                <w:rFonts w:ascii="標楷體" w:eastAsia="標楷體" w:hAnsi="標楷體" w:hint="eastAsia"/>
                <w:sz w:val="28"/>
                <w:szCs w:val="28"/>
              </w:rPr>
              <w:t>）</w:t>
            </w:r>
            <w:r w:rsidR="00C94FF4">
              <w:rPr>
                <w:rFonts w:ascii="標楷體" w:eastAsia="標楷體" w:hAnsi="標楷體" w:hint="eastAsia"/>
                <w:sz w:val="28"/>
                <w:szCs w:val="28"/>
              </w:rPr>
              <w:t>規定之情事。</w:t>
            </w:r>
          </w:p>
          <w:p w:rsidR="0061078D" w:rsidRDefault="00C94FF4" w:rsidP="00C80707">
            <w:pPr>
              <w:spacing w:line="280" w:lineRule="exact"/>
              <w:ind w:left="420" w:hangingChars="150" w:hanging="420"/>
              <w:rPr>
                <w:rFonts w:ascii="標楷體" w:eastAsia="標楷體" w:hAnsi="標楷體"/>
                <w:sz w:val="28"/>
                <w:szCs w:val="28"/>
              </w:rPr>
            </w:pPr>
            <w:r>
              <w:rPr>
                <w:rFonts w:ascii="標楷體" w:eastAsia="標楷體" w:hAnsi="標楷體" w:hint="eastAsia"/>
                <w:color w:val="000000" w:themeColor="text1"/>
                <w:sz w:val="28"/>
                <w:szCs w:val="28"/>
              </w:rPr>
              <w:t>4、</w:t>
            </w:r>
            <w:r w:rsidR="0061078D">
              <w:rPr>
                <w:rFonts w:ascii="標楷體" w:eastAsia="標楷體" w:hAnsi="標楷體" w:hint="eastAsia"/>
                <w:color w:val="000000" w:themeColor="text1"/>
                <w:sz w:val="28"/>
                <w:szCs w:val="28"/>
              </w:rPr>
              <w:t>上述違規情事裁處作業，縣府請該公司就違規事項陳述意見，</w:t>
            </w:r>
            <w:r w:rsidR="0061078D" w:rsidRPr="00C86A07">
              <w:rPr>
                <w:rFonts w:ascii="標楷體" w:eastAsia="標楷體" w:hAnsi="標楷體" w:hint="eastAsia"/>
                <w:color w:val="FF0000"/>
                <w:sz w:val="28"/>
                <w:szCs w:val="28"/>
              </w:rPr>
              <w:t>該公司陳述說明略以</w:t>
            </w:r>
            <w:proofErr w:type="gramStart"/>
            <w:r w:rsidR="0061078D" w:rsidRPr="00C86A07">
              <w:rPr>
                <w:rFonts w:ascii="標楷體" w:eastAsia="標楷體" w:hAnsi="標楷體" w:hint="eastAsia"/>
                <w:color w:val="FF0000"/>
                <w:sz w:val="28"/>
                <w:szCs w:val="28"/>
              </w:rPr>
              <w:t>﹕</w:t>
            </w:r>
            <w:proofErr w:type="gramEnd"/>
            <w:r w:rsidR="0061078D" w:rsidRPr="00C86A07">
              <w:rPr>
                <w:rFonts w:ascii="標楷體" w:eastAsia="標楷體" w:hAnsi="標楷體" w:hint="eastAsia"/>
                <w:color w:val="FF0000"/>
                <w:sz w:val="28"/>
                <w:szCs w:val="28"/>
              </w:rPr>
              <w:t>「</w:t>
            </w:r>
            <w:r w:rsidR="006D3D01" w:rsidRPr="00C86A07">
              <w:rPr>
                <w:rFonts w:ascii="標楷體" w:eastAsia="標楷體" w:hAnsi="標楷體"/>
                <w:color w:val="FF0000"/>
                <w:sz w:val="28"/>
                <w:szCs w:val="28"/>
              </w:rPr>
              <w:t>…</w:t>
            </w:r>
            <w:r w:rsidR="006D3D01">
              <w:rPr>
                <w:rFonts w:ascii="標楷體" w:eastAsia="標楷體" w:hAnsi="標楷體"/>
                <w:color w:val="FF0000"/>
                <w:sz w:val="28"/>
                <w:szCs w:val="28"/>
              </w:rPr>
              <w:t>五</w:t>
            </w:r>
            <w:r w:rsidR="006D3D01">
              <w:rPr>
                <w:rFonts w:ascii="標楷體" w:eastAsia="標楷體" w:hAnsi="標楷體" w:hint="eastAsia"/>
                <w:color w:val="FF0000"/>
                <w:sz w:val="28"/>
                <w:szCs w:val="28"/>
              </w:rPr>
              <w:t>、</w:t>
            </w:r>
            <w:r w:rsidR="006D3D01">
              <w:rPr>
                <w:rFonts w:ascii="標楷體" w:eastAsia="標楷體" w:hAnsi="標楷體"/>
                <w:color w:val="FF0000"/>
                <w:sz w:val="28"/>
                <w:szCs w:val="28"/>
              </w:rPr>
              <w:t>本次</w:t>
            </w:r>
            <w:r w:rsidR="006D3D01" w:rsidRPr="00C86A07">
              <w:rPr>
                <w:rFonts w:ascii="標楷體" w:eastAsia="標楷體" w:hAnsi="標楷體" w:hint="eastAsia"/>
                <w:color w:val="FF0000"/>
                <w:sz w:val="28"/>
                <w:szCs w:val="28"/>
              </w:rPr>
              <w:t>預售屋</w:t>
            </w:r>
            <w:r w:rsidR="006D3D01">
              <w:rPr>
                <w:rFonts w:ascii="標楷體" w:eastAsia="標楷體" w:hAnsi="標楷體" w:hint="eastAsia"/>
                <w:color w:val="FF0000"/>
                <w:sz w:val="28"/>
                <w:szCs w:val="28"/>
              </w:rPr>
              <w:t>契約備查歷經三個多月才准予備查。又因近年通貨膨漲，且有多組買方要下訂，卻礙於</w:t>
            </w:r>
            <w:r w:rsidR="006D3D01" w:rsidRPr="00C86A07">
              <w:rPr>
                <w:rFonts w:ascii="標楷體" w:eastAsia="標楷體" w:hAnsi="標楷體" w:hint="eastAsia"/>
                <w:color w:val="FF0000"/>
                <w:sz w:val="28"/>
                <w:szCs w:val="28"/>
              </w:rPr>
              <w:t>預售屋</w:t>
            </w:r>
            <w:r w:rsidR="006D3D01">
              <w:rPr>
                <w:rFonts w:ascii="標楷體" w:eastAsia="標楷體" w:hAnsi="標楷體" w:hint="eastAsia"/>
                <w:color w:val="FF0000"/>
                <w:sz w:val="28"/>
                <w:szCs w:val="28"/>
              </w:rPr>
              <w:t>契約未准備查，在買方頻頻來電催</w:t>
            </w:r>
            <w:proofErr w:type="gramStart"/>
            <w:r w:rsidR="006D3D01">
              <w:rPr>
                <w:rFonts w:ascii="標楷體" w:eastAsia="標楷體" w:hAnsi="標楷體" w:hint="eastAsia"/>
                <w:color w:val="FF0000"/>
                <w:sz w:val="28"/>
                <w:szCs w:val="28"/>
              </w:rPr>
              <w:t>詢</w:t>
            </w:r>
            <w:proofErr w:type="gramEnd"/>
            <w:r w:rsidR="006D3D01">
              <w:rPr>
                <w:rFonts w:ascii="標楷體" w:eastAsia="標楷體" w:hAnsi="標楷體" w:hint="eastAsia"/>
                <w:color w:val="FF0000"/>
                <w:sz w:val="28"/>
                <w:szCs w:val="28"/>
              </w:rPr>
              <w:t>辦理契約事宜，</w:t>
            </w:r>
            <w:r w:rsidR="00307ED2" w:rsidRPr="00C86A07">
              <w:rPr>
                <w:rFonts w:ascii="標楷體" w:eastAsia="標楷體" w:hAnsi="標楷體" w:hint="eastAsia"/>
                <w:color w:val="FF0000"/>
                <w:sz w:val="28"/>
                <w:szCs w:val="28"/>
              </w:rPr>
              <w:t>該公司</w:t>
            </w:r>
            <w:r w:rsidR="00307ED2">
              <w:rPr>
                <w:rFonts w:ascii="標楷體" w:eastAsia="標楷體" w:hAnsi="標楷體" w:hint="eastAsia"/>
                <w:color w:val="FF0000"/>
                <w:sz w:val="28"/>
                <w:szCs w:val="28"/>
              </w:rPr>
              <w:t>在</w:t>
            </w:r>
            <w:r w:rsidR="006D3D01">
              <w:rPr>
                <w:rFonts w:ascii="標楷體" w:eastAsia="標楷體" w:hAnsi="標楷體" w:hint="eastAsia"/>
                <w:color w:val="FF0000"/>
                <w:sz w:val="28"/>
                <w:szCs w:val="28"/>
              </w:rPr>
              <w:t>急於</w:t>
            </w:r>
            <w:r w:rsidR="00307ED2">
              <w:rPr>
                <w:rFonts w:ascii="標楷體" w:eastAsia="標楷體" w:hAnsi="標楷體" w:hint="eastAsia"/>
                <w:color w:val="FF0000"/>
                <w:sz w:val="28"/>
                <w:szCs w:val="28"/>
              </w:rPr>
              <w:t>簽約的壓力，實</w:t>
            </w:r>
            <w:proofErr w:type="gramStart"/>
            <w:r w:rsidR="00307ED2">
              <w:rPr>
                <w:rFonts w:ascii="標楷體" w:eastAsia="標楷體" w:hAnsi="標楷體" w:hint="eastAsia"/>
                <w:color w:val="FF0000"/>
                <w:sz w:val="28"/>
                <w:szCs w:val="28"/>
              </w:rPr>
              <w:t>非</w:t>
            </w:r>
            <w:r w:rsidR="00307ED2" w:rsidRPr="00307ED2">
              <w:rPr>
                <w:rFonts w:ascii="標楷體" w:eastAsia="標楷體" w:hAnsi="標楷體" w:hint="eastAsia"/>
                <w:color w:val="FF0000"/>
                <w:sz w:val="28"/>
                <w:szCs w:val="28"/>
              </w:rPr>
              <w:t>本建案</w:t>
            </w:r>
            <w:proofErr w:type="gramEnd"/>
            <w:r w:rsidR="00307ED2" w:rsidRPr="00C86A07">
              <w:rPr>
                <w:rFonts w:ascii="標楷體" w:eastAsia="標楷體" w:hAnsi="標楷體" w:hint="eastAsia"/>
                <w:color w:val="FF0000"/>
                <w:sz w:val="28"/>
                <w:szCs w:val="28"/>
              </w:rPr>
              <w:t>公司</w:t>
            </w:r>
            <w:r w:rsidR="00307ED2">
              <w:rPr>
                <w:rFonts w:ascii="標楷體" w:eastAsia="標楷體" w:hAnsi="標楷體" w:hint="eastAsia"/>
                <w:color w:val="FF0000"/>
                <w:sz w:val="28"/>
                <w:szCs w:val="28"/>
              </w:rPr>
              <w:t>所願</w:t>
            </w:r>
            <w:r w:rsidR="00307ED2" w:rsidRPr="00307ED2">
              <w:rPr>
                <w:rFonts w:ascii="標楷體" w:eastAsia="標楷體" w:hAnsi="標楷體" w:hint="eastAsia"/>
                <w:color w:val="FF0000"/>
                <w:sz w:val="28"/>
                <w:szCs w:val="28"/>
              </w:rPr>
              <w:t>…</w:t>
            </w:r>
            <w:r w:rsidR="00307ED2">
              <w:rPr>
                <w:rFonts w:ascii="標楷體" w:eastAsia="標楷體" w:hAnsi="標楷體" w:hint="eastAsia"/>
                <w:color w:val="FF0000"/>
                <w:sz w:val="28"/>
                <w:szCs w:val="28"/>
              </w:rPr>
              <w:t>。」</w:t>
            </w:r>
            <w:r w:rsidR="00307ED2" w:rsidRPr="00C86A07">
              <w:rPr>
                <w:rFonts w:ascii="標楷體" w:eastAsia="標楷體" w:hAnsi="標楷體" w:hint="eastAsia"/>
                <w:color w:val="FF0000"/>
                <w:sz w:val="28"/>
                <w:szCs w:val="28"/>
              </w:rPr>
              <w:t>等云云</w:t>
            </w:r>
            <w:r w:rsidR="00307ED2">
              <w:rPr>
                <w:rFonts w:ascii="標楷體" w:eastAsia="標楷體" w:hAnsi="標楷體" w:hint="eastAsia"/>
                <w:sz w:val="28"/>
                <w:szCs w:val="28"/>
              </w:rPr>
              <w:t>，按本條例</w:t>
            </w:r>
            <w:r w:rsidR="00307ED2" w:rsidRPr="00307ED2">
              <w:rPr>
                <w:rFonts w:ascii="標楷體" w:eastAsia="標楷體" w:hAnsi="標楷體" w:hint="eastAsia"/>
                <w:sz w:val="28"/>
                <w:szCs w:val="28"/>
              </w:rPr>
              <w:t>第81條之2第5項</w:t>
            </w:r>
            <w:r w:rsidR="00307ED2">
              <w:rPr>
                <w:rFonts w:ascii="標楷體" w:eastAsia="標楷體" w:hAnsi="標楷體" w:hint="eastAsia"/>
                <w:sz w:val="28"/>
                <w:szCs w:val="28"/>
              </w:rPr>
              <w:t>規定</w:t>
            </w:r>
            <w:proofErr w:type="gramStart"/>
            <w:r w:rsidR="00307ED2">
              <w:rPr>
                <w:rFonts w:ascii="標楷體" w:eastAsia="標楷體" w:hAnsi="標楷體" w:hint="eastAsia"/>
                <w:sz w:val="28"/>
                <w:szCs w:val="28"/>
              </w:rPr>
              <w:t>﹕</w:t>
            </w:r>
            <w:proofErr w:type="gramEnd"/>
            <w:r w:rsidR="00307ED2">
              <w:rPr>
                <w:rFonts w:ascii="標楷體" w:eastAsia="標楷體" w:hAnsi="標楷體" w:hint="eastAsia"/>
                <w:sz w:val="28"/>
                <w:szCs w:val="28"/>
              </w:rPr>
              <w:t>「</w:t>
            </w:r>
            <w:r w:rsidR="00307ED2" w:rsidRPr="002409A1">
              <w:rPr>
                <w:rFonts w:ascii="標楷體" w:eastAsia="標楷體" w:hAnsi="標楷體" w:hint="eastAsia"/>
                <w:color w:val="000000" w:themeColor="text1"/>
                <w:sz w:val="28"/>
                <w:szCs w:val="28"/>
              </w:rPr>
              <w:t>銷售預售屋</w:t>
            </w:r>
            <w:r w:rsidR="00307ED2">
              <w:rPr>
                <w:rFonts w:ascii="標楷體" w:eastAsia="標楷體" w:hAnsi="標楷體" w:hint="eastAsia"/>
                <w:color w:val="000000" w:themeColor="text1"/>
                <w:sz w:val="28"/>
                <w:szCs w:val="28"/>
              </w:rPr>
              <w:t>者，使用之契約不符合中央主管機關公告之</w:t>
            </w:r>
            <w:r w:rsidR="00307ED2" w:rsidRPr="00F80528">
              <w:rPr>
                <w:rFonts w:ascii="標楷體" w:eastAsia="標楷體" w:hAnsi="標楷體" w:hint="eastAsia"/>
                <w:sz w:val="28"/>
                <w:szCs w:val="28"/>
              </w:rPr>
              <w:t>預售屋買賣</w:t>
            </w:r>
            <w:r w:rsidR="00307ED2" w:rsidRPr="002409A1">
              <w:rPr>
                <w:rFonts w:ascii="標楷體" w:eastAsia="標楷體" w:hAnsi="標楷體" w:hint="eastAsia"/>
                <w:color w:val="000000" w:themeColor="text1"/>
                <w:sz w:val="28"/>
                <w:szCs w:val="28"/>
              </w:rPr>
              <w:t>定型化契約</w:t>
            </w:r>
            <w:r w:rsidR="00C80707">
              <w:rPr>
                <w:rFonts w:ascii="標楷體" w:eastAsia="標楷體" w:hAnsi="標楷體" w:hint="eastAsia"/>
                <w:color w:val="000000" w:themeColor="text1"/>
                <w:sz w:val="28"/>
                <w:szCs w:val="28"/>
              </w:rPr>
              <w:t>應記載及不得記載事項，由直轄市、縣（市）</w:t>
            </w:r>
            <w:r w:rsidR="00307ED2">
              <w:rPr>
                <w:rFonts w:ascii="標楷體" w:eastAsia="標楷體" w:hAnsi="標楷體" w:hint="eastAsia"/>
                <w:sz w:val="28"/>
                <w:szCs w:val="28"/>
              </w:rPr>
              <w:t>」</w:t>
            </w:r>
            <w:r w:rsidR="00C80707">
              <w:rPr>
                <w:rFonts w:ascii="標楷體" w:eastAsia="標楷體" w:hAnsi="標楷體" w:hint="eastAsia"/>
                <w:sz w:val="28"/>
                <w:szCs w:val="28"/>
              </w:rPr>
              <w:t>主管機關按戶（棟）處新台幣6萬元以上30萬以下罰鍰。」</w:t>
            </w:r>
            <w:r w:rsidR="00C80707" w:rsidRPr="00C80707">
              <w:rPr>
                <w:rFonts w:ascii="標楷體" w:eastAsia="標楷體" w:hAnsi="標楷體" w:hint="eastAsia"/>
                <w:color w:val="FF0000"/>
                <w:sz w:val="28"/>
                <w:szCs w:val="28"/>
              </w:rPr>
              <w:t>因</w:t>
            </w:r>
            <w:proofErr w:type="gramStart"/>
            <w:r w:rsidR="00C80707" w:rsidRPr="00C80707">
              <w:rPr>
                <w:rFonts w:ascii="標楷體" w:eastAsia="標楷體" w:hAnsi="標楷體" w:hint="eastAsia"/>
                <w:color w:val="FF0000"/>
                <w:sz w:val="28"/>
                <w:szCs w:val="28"/>
              </w:rPr>
              <w:t>本案該公司</w:t>
            </w:r>
            <w:proofErr w:type="gramEnd"/>
            <w:r w:rsidR="00C80707" w:rsidRPr="00C80707">
              <w:rPr>
                <w:rFonts w:ascii="標楷體" w:eastAsia="標楷體" w:hAnsi="標楷體" w:hint="eastAsia"/>
                <w:color w:val="FF0000"/>
                <w:sz w:val="28"/>
                <w:szCs w:val="28"/>
              </w:rPr>
              <w:t>所使用之5份預售屋買賣契約違反應記載及不得記載事項規定事證明確。</w:t>
            </w:r>
          </w:p>
        </w:tc>
      </w:tr>
    </w:tbl>
    <w:p w:rsidR="00482718" w:rsidRDefault="00482718" w:rsidP="00B03B23">
      <w:pPr>
        <w:spacing w:line="320" w:lineRule="exact"/>
        <w:rPr>
          <w:rFonts w:ascii="標楷體" w:eastAsia="標楷體" w:hAnsi="標楷體"/>
          <w:sz w:val="28"/>
          <w:szCs w:val="28"/>
        </w:rPr>
      </w:pPr>
    </w:p>
    <w:p w:rsidR="00171BF2" w:rsidRPr="00B03B23" w:rsidRDefault="003D2214" w:rsidP="00AB30F4">
      <w:pPr>
        <w:spacing w:line="280" w:lineRule="exact"/>
        <w:rPr>
          <w:rFonts w:ascii="標楷體" w:eastAsia="標楷體" w:hAnsi="標楷體"/>
          <w:sz w:val="28"/>
          <w:szCs w:val="28"/>
        </w:rPr>
      </w:pPr>
      <w:r w:rsidRPr="003D2214">
        <w:rPr>
          <w:rFonts w:ascii="標楷體" w:eastAsia="標楷體" w:hAnsi="標楷體" w:hint="eastAsia"/>
          <w:sz w:val="28"/>
          <w:szCs w:val="28"/>
        </w:rPr>
        <w:t>平均地權條例</w:t>
      </w:r>
    </w:p>
    <w:p w:rsidR="004C7505" w:rsidRPr="004C7505" w:rsidRDefault="004C7505" w:rsidP="00AB30F4">
      <w:pPr>
        <w:spacing w:line="280" w:lineRule="exact"/>
        <w:rPr>
          <w:rFonts w:ascii="標楷體" w:eastAsia="標楷體" w:hAnsi="標楷體"/>
          <w:sz w:val="28"/>
          <w:szCs w:val="28"/>
        </w:rPr>
      </w:pPr>
      <w:r w:rsidRPr="004C7505">
        <w:rPr>
          <w:rFonts w:ascii="標楷體" w:eastAsia="標楷體" w:hAnsi="標楷體" w:hint="eastAsia"/>
          <w:sz w:val="28"/>
          <w:szCs w:val="28"/>
        </w:rPr>
        <w:t>第 47-3 條</w:t>
      </w:r>
    </w:p>
    <w:p w:rsidR="004C7505" w:rsidRPr="004C7505" w:rsidRDefault="003D2214" w:rsidP="00AB30F4">
      <w:pPr>
        <w:spacing w:line="280" w:lineRule="exact"/>
        <w:rPr>
          <w:rFonts w:ascii="標楷體" w:eastAsia="標楷體" w:hAnsi="標楷體"/>
          <w:sz w:val="28"/>
          <w:szCs w:val="28"/>
        </w:rPr>
      </w:pPr>
      <w:r>
        <w:rPr>
          <w:rFonts w:ascii="標楷體" w:eastAsia="標楷體" w:hAnsi="標楷體" w:hint="eastAsia"/>
          <w:sz w:val="28"/>
          <w:szCs w:val="28"/>
        </w:rPr>
        <w:t xml:space="preserve">  </w:t>
      </w:r>
      <w:r w:rsidR="004C7505" w:rsidRPr="004C7505">
        <w:rPr>
          <w:rFonts w:ascii="標楷體" w:eastAsia="標楷體" w:hAnsi="標楷體" w:hint="eastAsia"/>
          <w:sz w:val="28"/>
          <w:szCs w:val="28"/>
        </w:rPr>
        <w:t>銷售預售屋者，應於銷售前將預售屋坐落基地、建案名稱、銷售地點、</w:t>
      </w:r>
      <w:proofErr w:type="gramStart"/>
      <w:r w:rsidR="004C7505" w:rsidRPr="004C7505">
        <w:rPr>
          <w:rFonts w:ascii="標楷體" w:eastAsia="標楷體" w:hAnsi="標楷體" w:hint="eastAsia"/>
          <w:sz w:val="28"/>
          <w:szCs w:val="28"/>
        </w:rPr>
        <w:t>期間、</w:t>
      </w:r>
      <w:proofErr w:type="gramEnd"/>
      <w:r w:rsidR="004C7505" w:rsidRPr="004C7505">
        <w:rPr>
          <w:rFonts w:ascii="標楷體" w:eastAsia="標楷體" w:hAnsi="標楷體" w:hint="eastAsia"/>
          <w:sz w:val="28"/>
          <w:szCs w:val="28"/>
        </w:rPr>
        <w:t>戶（棟）數及預售屋買賣定型化契約，以書面報請預售屋坐落基地所在之直轄市、縣（市）主管機關備查。</w:t>
      </w:r>
    </w:p>
    <w:p w:rsidR="004C7505" w:rsidRPr="004C7505" w:rsidRDefault="004C7505" w:rsidP="00AB30F4">
      <w:pPr>
        <w:spacing w:line="280" w:lineRule="exact"/>
        <w:rPr>
          <w:rFonts w:ascii="標楷體" w:eastAsia="標楷體" w:hAnsi="標楷體"/>
          <w:sz w:val="28"/>
          <w:szCs w:val="28"/>
        </w:rPr>
      </w:pPr>
      <w:r w:rsidRPr="004C7505">
        <w:rPr>
          <w:rFonts w:ascii="標楷體" w:eastAsia="標楷體" w:hAnsi="標楷體" w:hint="eastAsia"/>
          <w:sz w:val="28"/>
          <w:szCs w:val="28"/>
        </w:rPr>
        <w:t>銷售預售屋者，應於簽訂買賣契約書之日起三十日內，向直轄市、縣（市）主管機關申報登錄資訊。但委託不動產經紀業代銷者，不在此限。</w:t>
      </w:r>
    </w:p>
    <w:p w:rsidR="004C7505" w:rsidRPr="004C7505" w:rsidRDefault="003D2214" w:rsidP="00AB30F4">
      <w:pPr>
        <w:spacing w:line="280" w:lineRule="exact"/>
        <w:rPr>
          <w:rFonts w:ascii="標楷體" w:eastAsia="標楷體" w:hAnsi="標楷體"/>
          <w:sz w:val="28"/>
          <w:szCs w:val="28"/>
        </w:rPr>
      </w:pPr>
      <w:r>
        <w:rPr>
          <w:rFonts w:ascii="標楷體" w:eastAsia="標楷體" w:hAnsi="標楷體" w:hint="eastAsia"/>
          <w:sz w:val="28"/>
          <w:szCs w:val="28"/>
        </w:rPr>
        <w:t xml:space="preserve">  </w:t>
      </w:r>
      <w:r w:rsidR="004C7505" w:rsidRPr="004C7505">
        <w:rPr>
          <w:rFonts w:ascii="標楷體" w:eastAsia="標楷體" w:hAnsi="標楷體" w:hint="eastAsia"/>
          <w:sz w:val="28"/>
          <w:szCs w:val="28"/>
        </w:rPr>
        <w:t>第一項備查，</w:t>
      </w:r>
      <w:proofErr w:type="gramStart"/>
      <w:r w:rsidR="004C7505" w:rsidRPr="004C7505">
        <w:rPr>
          <w:rFonts w:ascii="標楷體" w:eastAsia="標楷體" w:hAnsi="標楷體" w:hint="eastAsia"/>
          <w:sz w:val="28"/>
          <w:szCs w:val="28"/>
        </w:rPr>
        <w:t>準</w:t>
      </w:r>
      <w:proofErr w:type="gramEnd"/>
      <w:r w:rsidR="004C7505" w:rsidRPr="004C7505">
        <w:rPr>
          <w:rFonts w:ascii="標楷體" w:eastAsia="標楷體" w:hAnsi="標楷體" w:hint="eastAsia"/>
          <w:sz w:val="28"/>
          <w:szCs w:val="28"/>
        </w:rPr>
        <w:t>用第四十七條第三項、第六項至第八項及第五項所</w:t>
      </w:r>
      <w:r w:rsidR="004C7505" w:rsidRPr="004C7505">
        <w:rPr>
          <w:rFonts w:ascii="標楷體" w:eastAsia="標楷體" w:hAnsi="標楷體" w:hint="eastAsia"/>
          <w:sz w:val="28"/>
          <w:szCs w:val="28"/>
        </w:rPr>
        <w:lastRenderedPageBreak/>
        <w:t>定辦法之規定；其備查內容及方式之辦法，由中央主管機關定之。</w:t>
      </w:r>
    </w:p>
    <w:p w:rsidR="004C7505" w:rsidRPr="004C7505" w:rsidRDefault="004C7505" w:rsidP="00AB30F4">
      <w:pPr>
        <w:spacing w:line="280" w:lineRule="exact"/>
        <w:rPr>
          <w:rFonts w:ascii="標楷體" w:eastAsia="標楷體" w:hAnsi="標楷體"/>
          <w:sz w:val="28"/>
          <w:szCs w:val="28"/>
        </w:rPr>
      </w:pPr>
      <w:r w:rsidRPr="004C7505">
        <w:rPr>
          <w:rFonts w:ascii="標楷體" w:eastAsia="標楷體" w:hAnsi="標楷體" w:hint="eastAsia"/>
          <w:sz w:val="28"/>
          <w:szCs w:val="28"/>
        </w:rPr>
        <w:t>第二項申報登錄資訊，</w:t>
      </w:r>
      <w:proofErr w:type="gramStart"/>
      <w:r w:rsidRPr="004C7505">
        <w:rPr>
          <w:rFonts w:ascii="標楷體" w:eastAsia="標楷體" w:hAnsi="標楷體" w:hint="eastAsia"/>
          <w:sz w:val="28"/>
          <w:szCs w:val="28"/>
        </w:rPr>
        <w:t>準</w:t>
      </w:r>
      <w:proofErr w:type="gramEnd"/>
      <w:r w:rsidRPr="004C7505">
        <w:rPr>
          <w:rFonts w:ascii="標楷體" w:eastAsia="標楷體" w:hAnsi="標楷體" w:hint="eastAsia"/>
          <w:sz w:val="28"/>
          <w:szCs w:val="28"/>
        </w:rPr>
        <w:t>用第四十七條第三項、第四項、第六項至第八項及第五項所定辦法之規定。</w:t>
      </w:r>
    </w:p>
    <w:p w:rsidR="004C7505" w:rsidRPr="004C7505" w:rsidRDefault="003D2214" w:rsidP="00AB30F4">
      <w:pPr>
        <w:spacing w:line="280" w:lineRule="exact"/>
        <w:rPr>
          <w:rFonts w:ascii="標楷體" w:eastAsia="標楷體" w:hAnsi="標楷體"/>
          <w:sz w:val="28"/>
          <w:szCs w:val="28"/>
        </w:rPr>
      </w:pPr>
      <w:r>
        <w:rPr>
          <w:rFonts w:ascii="標楷體" w:eastAsia="標楷體" w:hAnsi="標楷體" w:hint="eastAsia"/>
          <w:sz w:val="28"/>
          <w:szCs w:val="28"/>
        </w:rPr>
        <w:t xml:space="preserve">  </w:t>
      </w:r>
      <w:r w:rsidR="004C7505" w:rsidRPr="004C7505">
        <w:rPr>
          <w:rFonts w:ascii="標楷體" w:eastAsia="標楷體" w:hAnsi="標楷體" w:hint="eastAsia"/>
          <w:sz w:val="28"/>
          <w:szCs w:val="28"/>
        </w:rPr>
        <w:t>銷售預售屋或委託不動產經紀業代銷者，向買受人收受定金或類似名目之金額，應以書面契據確立買賣標的</w:t>
      </w:r>
      <w:proofErr w:type="gramStart"/>
      <w:r w:rsidR="004C7505" w:rsidRPr="004C7505">
        <w:rPr>
          <w:rFonts w:ascii="標楷體" w:eastAsia="標楷體" w:hAnsi="標楷體" w:hint="eastAsia"/>
          <w:sz w:val="28"/>
          <w:szCs w:val="28"/>
        </w:rPr>
        <w:t>物及價金</w:t>
      </w:r>
      <w:proofErr w:type="gramEnd"/>
      <w:r w:rsidR="004C7505" w:rsidRPr="004C7505">
        <w:rPr>
          <w:rFonts w:ascii="標楷體" w:eastAsia="標楷體" w:hAnsi="標楷體" w:hint="eastAsia"/>
          <w:sz w:val="28"/>
          <w:szCs w:val="28"/>
        </w:rPr>
        <w:t>等事項，並不得約定保留出售、保留簽訂買賣契約之權利或其他不利於買受人之事項。</w:t>
      </w:r>
    </w:p>
    <w:p w:rsidR="00171BF2" w:rsidRDefault="004C7505" w:rsidP="00AB30F4">
      <w:pPr>
        <w:spacing w:line="280" w:lineRule="exact"/>
        <w:rPr>
          <w:rFonts w:ascii="標楷體" w:eastAsia="標楷體" w:hAnsi="標楷體"/>
          <w:sz w:val="28"/>
          <w:szCs w:val="28"/>
        </w:rPr>
      </w:pPr>
      <w:r w:rsidRPr="004C7505">
        <w:rPr>
          <w:rFonts w:ascii="標楷體" w:eastAsia="標楷體" w:hAnsi="標楷體" w:hint="eastAsia"/>
          <w:sz w:val="28"/>
          <w:szCs w:val="28"/>
        </w:rPr>
        <w:t>前項書面契據，不得轉售予第三人。</w:t>
      </w:r>
    </w:p>
    <w:p w:rsidR="00171BF2" w:rsidRDefault="00171BF2" w:rsidP="00AB30F4">
      <w:pPr>
        <w:spacing w:line="280" w:lineRule="exact"/>
        <w:rPr>
          <w:rFonts w:ascii="標楷體" w:eastAsia="標楷體" w:hAnsi="標楷體"/>
          <w:sz w:val="28"/>
          <w:szCs w:val="28"/>
        </w:rPr>
      </w:pPr>
    </w:p>
    <w:p w:rsidR="00007D12" w:rsidRPr="00007D12" w:rsidRDefault="00007D12" w:rsidP="00AB30F4">
      <w:pPr>
        <w:spacing w:line="280" w:lineRule="exact"/>
        <w:rPr>
          <w:rFonts w:ascii="標楷體" w:eastAsia="標楷體" w:hAnsi="標楷體"/>
          <w:sz w:val="28"/>
          <w:szCs w:val="28"/>
        </w:rPr>
      </w:pPr>
      <w:r w:rsidRPr="00007D12">
        <w:rPr>
          <w:rFonts w:ascii="標楷體" w:eastAsia="標楷體" w:hAnsi="標楷體" w:hint="eastAsia"/>
          <w:sz w:val="28"/>
          <w:szCs w:val="28"/>
        </w:rPr>
        <w:t>第81-2條</w:t>
      </w:r>
    </w:p>
    <w:p w:rsidR="00244564" w:rsidRDefault="00244564" w:rsidP="00AB30F4">
      <w:pPr>
        <w:spacing w:line="280" w:lineRule="exact"/>
        <w:ind w:left="560" w:hangingChars="200" w:hanging="560"/>
        <w:rPr>
          <w:rFonts w:ascii="標楷體" w:eastAsia="標楷體" w:hAnsi="標楷體"/>
          <w:sz w:val="28"/>
          <w:szCs w:val="28"/>
        </w:rPr>
      </w:pPr>
      <w:r>
        <w:rPr>
          <w:rFonts w:ascii="標楷體" w:eastAsia="標楷體" w:hAnsi="標楷體" w:hint="eastAsia"/>
          <w:sz w:val="28"/>
          <w:szCs w:val="28"/>
        </w:rPr>
        <w:t>第1項</w:t>
      </w:r>
      <w:proofErr w:type="gramStart"/>
      <w:r>
        <w:rPr>
          <w:rFonts w:ascii="標楷體" w:eastAsia="標楷體" w:hAnsi="標楷體" w:hint="eastAsia"/>
          <w:sz w:val="28"/>
          <w:szCs w:val="28"/>
        </w:rPr>
        <w:t>﹕</w:t>
      </w:r>
      <w:proofErr w:type="gramEnd"/>
    </w:p>
    <w:p w:rsidR="00007D12" w:rsidRPr="00007D12" w:rsidRDefault="00244564" w:rsidP="00AB30F4">
      <w:pPr>
        <w:spacing w:line="28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1B0B53">
        <w:rPr>
          <w:rFonts w:ascii="標楷體" w:eastAsia="標楷體" w:hAnsi="標楷體" w:hint="eastAsia"/>
          <w:sz w:val="28"/>
          <w:szCs w:val="28"/>
        </w:rPr>
        <w:t xml:space="preserve"> </w:t>
      </w:r>
      <w:r w:rsidR="00007D12" w:rsidRPr="00007D12">
        <w:rPr>
          <w:rFonts w:ascii="標楷體" w:eastAsia="標楷體" w:hAnsi="標楷體" w:hint="eastAsia"/>
          <w:sz w:val="28"/>
          <w:szCs w:val="28"/>
        </w:rPr>
        <w:t>違反第四十七條第二項規定，未共同申報登錄資訊者，直轄市、縣（市）主管機關應令其限期申報登錄資訊；屆期未申報登錄資訊，買賣案件</w:t>
      </w:r>
      <w:proofErr w:type="gramStart"/>
      <w:r w:rsidR="00007D12" w:rsidRPr="00007D12">
        <w:rPr>
          <w:rFonts w:ascii="標楷體" w:eastAsia="標楷體" w:hAnsi="標楷體" w:hint="eastAsia"/>
          <w:sz w:val="28"/>
          <w:szCs w:val="28"/>
        </w:rPr>
        <w:t>已辦竣所有權</w:t>
      </w:r>
      <w:proofErr w:type="gramEnd"/>
      <w:r w:rsidR="00007D12" w:rsidRPr="00007D12">
        <w:rPr>
          <w:rFonts w:ascii="標楷體" w:eastAsia="標楷體" w:hAnsi="標楷體" w:hint="eastAsia"/>
          <w:sz w:val="28"/>
          <w:szCs w:val="28"/>
        </w:rPr>
        <w:t>移轉登記者，處新臺幣三萬元以上十五萬元以下罰鍰，並令其限期改正；屆期未改正者，按次處罰。經處罰二次仍未改正者，按次處新臺幣三十萬元以上</w:t>
      </w:r>
      <w:proofErr w:type="gramStart"/>
      <w:r w:rsidR="00007D12" w:rsidRPr="00007D12">
        <w:rPr>
          <w:rFonts w:ascii="標楷體" w:eastAsia="標楷體" w:hAnsi="標楷體" w:hint="eastAsia"/>
          <w:sz w:val="28"/>
          <w:szCs w:val="28"/>
        </w:rPr>
        <w:t>一</w:t>
      </w:r>
      <w:proofErr w:type="gramEnd"/>
      <w:r w:rsidR="00007D12" w:rsidRPr="00007D12">
        <w:rPr>
          <w:rFonts w:ascii="標楷體" w:eastAsia="標楷體" w:hAnsi="標楷體" w:hint="eastAsia"/>
          <w:sz w:val="28"/>
          <w:szCs w:val="28"/>
        </w:rPr>
        <w:t>百萬元以下罰鍰。其含建物者，按戶（棟）處罰。</w:t>
      </w:r>
    </w:p>
    <w:p w:rsidR="00244564" w:rsidRDefault="00244564" w:rsidP="00AB30F4">
      <w:pPr>
        <w:spacing w:line="280" w:lineRule="exact"/>
        <w:ind w:left="560" w:hangingChars="200" w:hanging="560"/>
        <w:rPr>
          <w:rFonts w:ascii="標楷體" w:eastAsia="標楷體" w:hAnsi="標楷體"/>
          <w:sz w:val="28"/>
          <w:szCs w:val="28"/>
        </w:rPr>
      </w:pPr>
      <w:r w:rsidRPr="00244564">
        <w:rPr>
          <w:rFonts w:ascii="標楷體" w:eastAsia="標楷體" w:hAnsi="標楷體" w:hint="eastAsia"/>
          <w:sz w:val="28"/>
          <w:szCs w:val="28"/>
        </w:rPr>
        <w:t>第</w:t>
      </w:r>
      <w:r>
        <w:rPr>
          <w:rFonts w:ascii="標楷體" w:eastAsia="標楷體" w:hAnsi="標楷體" w:hint="eastAsia"/>
          <w:sz w:val="28"/>
          <w:szCs w:val="28"/>
        </w:rPr>
        <w:t>2</w:t>
      </w:r>
      <w:r w:rsidRPr="00244564">
        <w:rPr>
          <w:rFonts w:ascii="標楷體" w:eastAsia="標楷體" w:hAnsi="標楷體" w:hint="eastAsia"/>
          <w:sz w:val="28"/>
          <w:szCs w:val="28"/>
        </w:rPr>
        <w:t>項</w:t>
      </w:r>
      <w:proofErr w:type="gramStart"/>
      <w:r w:rsidRPr="00244564">
        <w:rPr>
          <w:rFonts w:ascii="標楷體" w:eastAsia="標楷體" w:hAnsi="標楷體" w:hint="eastAsia"/>
          <w:sz w:val="28"/>
          <w:szCs w:val="28"/>
        </w:rPr>
        <w:t>﹕</w:t>
      </w:r>
      <w:proofErr w:type="gramEnd"/>
    </w:p>
    <w:p w:rsidR="00007D12" w:rsidRPr="00007D12" w:rsidRDefault="001B0B53" w:rsidP="00AB30F4">
      <w:pPr>
        <w:spacing w:line="28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007D12" w:rsidRPr="00007D12">
        <w:rPr>
          <w:rFonts w:ascii="標楷體" w:eastAsia="標楷體" w:hAnsi="標楷體" w:hint="eastAsia"/>
          <w:sz w:val="28"/>
          <w:szCs w:val="28"/>
        </w:rPr>
        <w:t>有下列情形之</w:t>
      </w:r>
      <w:proofErr w:type="gramStart"/>
      <w:r w:rsidR="00007D12" w:rsidRPr="00007D12">
        <w:rPr>
          <w:rFonts w:ascii="標楷體" w:eastAsia="標楷體" w:hAnsi="標楷體" w:hint="eastAsia"/>
          <w:sz w:val="28"/>
          <w:szCs w:val="28"/>
        </w:rPr>
        <w:t>一</w:t>
      </w:r>
      <w:proofErr w:type="gramEnd"/>
      <w:r w:rsidR="00007D12" w:rsidRPr="00007D12">
        <w:rPr>
          <w:rFonts w:ascii="標楷體" w:eastAsia="標楷體" w:hAnsi="標楷體" w:hint="eastAsia"/>
          <w:sz w:val="28"/>
          <w:szCs w:val="28"/>
        </w:rPr>
        <w:t>者，由直轄市、縣（市）主管機關處新臺幣三萬元以上十五萬元以下罰鍰，並令其限期改正；屆期未改正者，按次處罰。經處罰二次仍未改正者，按次處新臺幣三十萬元以上</w:t>
      </w:r>
      <w:proofErr w:type="gramStart"/>
      <w:r w:rsidR="00007D12" w:rsidRPr="00007D12">
        <w:rPr>
          <w:rFonts w:ascii="標楷體" w:eastAsia="標楷體" w:hAnsi="標楷體" w:hint="eastAsia"/>
          <w:sz w:val="28"/>
          <w:szCs w:val="28"/>
        </w:rPr>
        <w:t>一</w:t>
      </w:r>
      <w:proofErr w:type="gramEnd"/>
      <w:r w:rsidR="00007D12" w:rsidRPr="00007D12">
        <w:rPr>
          <w:rFonts w:ascii="標楷體" w:eastAsia="標楷體" w:hAnsi="標楷體" w:hint="eastAsia"/>
          <w:sz w:val="28"/>
          <w:szCs w:val="28"/>
        </w:rPr>
        <w:t>百萬元以下罰鍰。其含建物者，按戶（棟）處罰：</w:t>
      </w:r>
    </w:p>
    <w:p w:rsidR="00007D12" w:rsidRPr="00007D12" w:rsidRDefault="00244564" w:rsidP="00AB30F4">
      <w:pPr>
        <w:spacing w:line="280" w:lineRule="exact"/>
        <w:rPr>
          <w:rFonts w:ascii="標楷體" w:eastAsia="標楷體" w:hAnsi="標楷體"/>
          <w:sz w:val="28"/>
          <w:szCs w:val="28"/>
        </w:rPr>
      </w:pPr>
      <w:r>
        <w:rPr>
          <w:rFonts w:ascii="標楷體" w:eastAsia="標楷體" w:hAnsi="標楷體" w:hint="eastAsia"/>
          <w:sz w:val="28"/>
          <w:szCs w:val="28"/>
        </w:rPr>
        <w:t xml:space="preserve"> </w:t>
      </w:r>
      <w:r w:rsidR="001B0B53">
        <w:rPr>
          <w:rFonts w:ascii="標楷體" w:eastAsia="標楷體" w:hAnsi="標楷體" w:hint="eastAsia"/>
          <w:sz w:val="28"/>
          <w:szCs w:val="28"/>
        </w:rPr>
        <w:t xml:space="preserve"> </w:t>
      </w:r>
      <w:r w:rsidR="00007D12" w:rsidRPr="00007D12">
        <w:rPr>
          <w:rFonts w:ascii="標楷體" w:eastAsia="標楷體" w:hAnsi="標楷體" w:hint="eastAsia"/>
          <w:sz w:val="28"/>
          <w:szCs w:val="28"/>
        </w:rPr>
        <w:t>一、違反第四十七條第二項規定，申報登錄價格資訊不實。</w:t>
      </w:r>
    </w:p>
    <w:p w:rsidR="00007D12" w:rsidRPr="00007D12" w:rsidRDefault="001B0B53" w:rsidP="00AB30F4">
      <w:pPr>
        <w:spacing w:line="28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007D12" w:rsidRPr="00007D12">
        <w:rPr>
          <w:rFonts w:ascii="標楷體" w:eastAsia="標楷體" w:hAnsi="標楷體" w:hint="eastAsia"/>
          <w:sz w:val="28"/>
          <w:szCs w:val="28"/>
        </w:rPr>
        <w:t>二、違反第四十七條之三第二項規定，未依限申報登錄資訊、申報登錄價格或交易面積資訊不實。</w:t>
      </w:r>
    </w:p>
    <w:p w:rsidR="00244564" w:rsidRDefault="00244564" w:rsidP="00AB30F4">
      <w:pPr>
        <w:spacing w:line="280" w:lineRule="exact"/>
        <w:ind w:left="560" w:hangingChars="200" w:hanging="560"/>
        <w:rPr>
          <w:rFonts w:ascii="標楷體" w:eastAsia="標楷體" w:hAnsi="標楷體"/>
          <w:sz w:val="28"/>
          <w:szCs w:val="28"/>
        </w:rPr>
      </w:pPr>
      <w:r w:rsidRPr="00244564">
        <w:rPr>
          <w:rFonts w:ascii="標楷體" w:eastAsia="標楷體" w:hAnsi="標楷體" w:hint="eastAsia"/>
          <w:sz w:val="28"/>
          <w:szCs w:val="28"/>
        </w:rPr>
        <w:t>第</w:t>
      </w:r>
      <w:r>
        <w:rPr>
          <w:rFonts w:ascii="標楷體" w:eastAsia="標楷體" w:hAnsi="標楷體" w:hint="eastAsia"/>
          <w:sz w:val="28"/>
          <w:szCs w:val="28"/>
        </w:rPr>
        <w:t>3</w:t>
      </w:r>
      <w:r w:rsidRPr="00244564">
        <w:rPr>
          <w:rFonts w:ascii="標楷體" w:eastAsia="標楷體" w:hAnsi="標楷體" w:hint="eastAsia"/>
          <w:sz w:val="28"/>
          <w:szCs w:val="28"/>
        </w:rPr>
        <w:t>項</w:t>
      </w:r>
      <w:proofErr w:type="gramStart"/>
      <w:r w:rsidRPr="00244564">
        <w:rPr>
          <w:rFonts w:ascii="標楷體" w:eastAsia="標楷體" w:hAnsi="標楷體" w:hint="eastAsia"/>
          <w:sz w:val="28"/>
          <w:szCs w:val="28"/>
        </w:rPr>
        <w:t>﹕</w:t>
      </w:r>
      <w:proofErr w:type="gramEnd"/>
    </w:p>
    <w:p w:rsidR="00007D12" w:rsidRPr="00007D12" w:rsidRDefault="00244564" w:rsidP="00AB30F4">
      <w:pPr>
        <w:spacing w:line="28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1B0B53">
        <w:rPr>
          <w:rFonts w:ascii="標楷體" w:eastAsia="標楷體" w:hAnsi="標楷體" w:hint="eastAsia"/>
          <w:sz w:val="28"/>
          <w:szCs w:val="28"/>
        </w:rPr>
        <w:t xml:space="preserve">    </w:t>
      </w:r>
      <w:r w:rsidR="00007D12" w:rsidRPr="00007D12">
        <w:rPr>
          <w:rFonts w:ascii="標楷體" w:eastAsia="標楷體" w:hAnsi="標楷體" w:hint="eastAsia"/>
          <w:sz w:val="28"/>
          <w:szCs w:val="28"/>
        </w:rPr>
        <w:t>有下列情形之</w:t>
      </w:r>
      <w:proofErr w:type="gramStart"/>
      <w:r w:rsidR="00007D12" w:rsidRPr="00007D12">
        <w:rPr>
          <w:rFonts w:ascii="標楷體" w:eastAsia="標楷體" w:hAnsi="標楷體" w:hint="eastAsia"/>
          <w:sz w:val="28"/>
          <w:szCs w:val="28"/>
        </w:rPr>
        <w:t>一</w:t>
      </w:r>
      <w:proofErr w:type="gramEnd"/>
      <w:r w:rsidR="00007D12" w:rsidRPr="00007D12">
        <w:rPr>
          <w:rFonts w:ascii="標楷體" w:eastAsia="標楷體" w:hAnsi="標楷體" w:hint="eastAsia"/>
          <w:sz w:val="28"/>
          <w:szCs w:val="28"/>
        </w:rPr>
        <w:t>者，由主管機關處新臺幣三萬元以上十五萬元以下罰鍰，並令其限期改正；屆期未改正者，按次處罰：</w:t>
      </w:r>
    </w:p>
    <w:p w:rsidR="00007D12" w:rsidRPr="00007D12" w:rsidRDefault="001B0B53" w:rsidP="00AB30F4">
      <w:pPr>
        <w:spacing w:line="28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007D12" w:rsidRPr="00007D12">
        <w:rPr>
          <w:rFonts w:ascii="標楷體" w:eastAsia="標楷體" w:hAnsi="標楷體" w:hint="eastAsia"/>
          <w:sz w:val="28"/>
          <w:szCs w:val="28"/>
        </w:rPr>
        <w:t>一、金融機構、權利人、義務人、地政士或不動產經紀業違反第四十七條第六項或第四十七條之三第三項及第四項</w:t>
      </w:r>
      <w:proofErr w:type="gramStart"/>
      <w:r w:rsidR="00007D12" w:rsidRPr="00007D12">
        <w:rPr>
          <w:rFonts w:ascii="標楷體" w:eastAsia="標楷體" w:hAnsi="標楷體" w:hint="eastAsia"/>
          <w:sz w:val="28"/>
          <w:szCs w:val="28"/>
        </w:rPr>
        <w:t>準</w:t>
      </w:r>
      <w:proofErr w:type="gramEnd"/>
      <w:r w:rsidR="00007D12" w:rsidRPr="00007D12">
        <w:rPr>
          <w:rFonts w:ascii="標楷體" w:eastAsia="標楷體" w:hAnsi="標楷體" w:hint="eastAsia"/>
          <w:sz w:val="28"/>
          <w:szCs w:val="28"/>
        </w:rPr>
        <w:t>用第四十七條第六項規定，規避、妨礙或拒絕查核。</w:t>
      </w:r>
    </w:p>
    <w:p w:rsidR="00007D12" w:rsidRPr="00007D12" w:rsidRDefault="001B0B53" w:rsidP="00AB30F4">
      <w:pPr>
        <w:spacing w:line="28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007D12" w:rsidRPr="00B36AB0">
        <w:rPr>
          <w:rFonts w:ascii="標楷體" w:eastAsia="標楷體" w:hAnsi="標楷體" w:hint="eastAsia"/>
          <w:color w:val="FF0000"/>
          <w:sz w:val="28"/>
          <w:szCs w:val="28"/>
        </w:rPr>
        <w:t>二、違反第四十七條之三第一項規定，未於銷售前以書面將預售屋坐落基地、建案名稱、銷售地點、</w:t>
      </w:r>
      <w:proofErr w:type="gramStart"/>
      <w:r w:rsidR="00007D12" w:rsidRPr="00B36AB0">
        <w:rPr>
          <w:rFonts w:ascii="標楷體" w:eastAsia="標楷體" w:hAnsi="標楷體" w:hint="eastAsia"/>
          <w:color w:val="FF0000"/>
          <w:sz w:val="28"/>
          <w:szCs w:val="28"/>
        </w:rPr>
        <w:t>期間、</w:t>
      </w:r>
      <w:proofErr w:type="gramEnd"/>
      <w:r w:rsidR="00007D12" w:rsidRPr="00B36AB0">
        <w:rPr>
          <w:rFonts w:ascii="標楷體" w:eastAsia="標楷體" w:hAnsi="標楷體" w:hint="eastAsia"/>
          <w:color w:val="FF0000"/>
          <w:sz w:val="28"/>
          <w:szCs w:val="28"/>
        </w:rPr>
        <w:t>戶（棟）數及預售屋買賣定型化契約報備查。</w:t>
      </w:r>
    </w:p>
    <w:p w:rsidR="00244564" w:rsidRDefault="00244564" w:rsidP="00AB30F4">
      <w:pPr>
        <w:spacing w:line="280" w:lineRule="exact"/>
        <w:ind w:left="560" w:hangingChars="200" w:hanging="560"/>
        <w:rPr>
          <w:rFonts w:ascii="標楷體" w:eastAsia="標楷體" w:hAnsi="標楷體"/>
          <w:sz w:val="28"/>
          <w:szCs w:val="28"/>
        </w:rPr>
      </w:pPr>
      <w:r w:rsidRPr="00244564">
        <w:rPr>
          <w:rFonts w:ascii="標楷體" w:eastAsia="標楷體" w:hAnsi="標楷體" w:hint="eastAsia"/>
          <w:sz w:val="28"/>
          <w:szCs w:val="28"/>
        </w:rPr>
        <w:t>第</w:t>
      </w:r>
      <w:r>
        <w:rPr>
          <w:rFonts w:ascii="標楷體" w:eastAsia="標楷體" w:hAnsi="標楷體" w:hint="eastAsia"/>
          <w:sz w:val="28"/>
          <w:szCs w:val="28"/>
        </w:rPr>
        <w:t>4</w:t>
      </w:r>
      <w:r w:rsidRPr="00244564">
        <w:rPr>
          <w:rFonts w:ascii="標楷體" w:eastAsia="標楷體" w:hAnsi="標楷體" w:hint="eastAsia"/>
          <w:sz w:val="28"/>
          <w:szCs w:val="28"/>
        </w:rPr>
        <w:t>項</w:t>
      </w:r>
      <w:proofErr w:type="gramStart"/>
      <w:r w:rsidRPr="00244564">
        <w:rPr>
          <w:rFonts w:ascii="標楷體" w:eastAsia="標楷體" w:hAnsi="標楷體" w:hint="eastAsia"/>
          <w:sz w:val="28"/>
          <w:szCs w:val="28"/>
        </w:rPr>
        <w:t>﹕</w:t>
      </w:r>
      <w:proofErr w:type="gramEnd"/>
    </w:p>
    <w:p w:rsidR="00007D12" w:rsidRPr="00007D12" w:rsidRDefault="00244564" w:rsidP="00AB30F4">
      <w:pPr>
        <w:spacing w:line="28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1B0B53">
        <w:rPr>
          <w:rFonts w:ascii="標楷體" w:eastAsia="標楷體" w:hAnsi="標楷體" w:hint="eastAsia"/>
          <w:sz w:val="28"/>
          <w:szCs w:val="28"/>
        </w:rPr>
        <w:t xml:space="preserve">      </w:t>
      </w:r>
      <w:r w:rsidR="00007D12" w:rsidRPr="00007D12">
        <w:rPr>
          <w:rFonts w:ascii="標楷體" w:eastAsia="標楷體" w:hAnsi="標楷體" w:hint="eastAsia"/>
          <w:sz w:val="28"/>
          <w:szCs w:val="28"/>
        </w:rPr>
        <w:t>有下列情形之</w:t>
      </w:r>
      <w:proofErr w:type="gramStart"/>
      <w:r w:rsidR="00007D12" w:rsidRPr="00007D12">
        <w:rPr>
          <w:rFonts w:ascii="標楷體" w:eastAsia="標楷體" w:hAnsi="標楷體" w:hint="eastAsia"/>
          <w:sz w:val="28"/>
          <w:szCs w:val="28"/>
        </w:rPr>
        <w:t>一</w:t>
      </w:r>
      <w:proofErr w:type="gramEnd"/>
      <w:r w:rsidR="00007D12" w:rsidRPr="00007D12">
        <w:rPr>
          <w:rFonts w:ascii="標楷體" w:eastAsia="標楷體" w:hAnsi="標楷體" w:hint="eastAsia"/>
          <w:sz w:val="28"/>
          <w:szCs w:val="28"/>
        </w:rPr>
        <w:t>者，直轄市、縣（市）主管機關應令其限期改正；屆期未改正者，處新臺幣六千元以上三萬元以下罰鍰，並令其限期改正；屆期未改正者，按次處罰：</w:t>
      </w:r>
    </w:p>
    <w:p w:rsidR="00007D12" w:rsidRPr="00007D12" w:rsidRDefault="001B0B53" w:rsidP="00AB30F4">
      <w:pPr>
        <w:spacing w:line="280" w:lineRule="exact"/>
        <w:rPr>
          <w:rFonts w:ascii="標楷體" w:eastAsia="標楷體" w:hAnsi="標楷體"/>
          <w:sz w:val="28"/>
          <w:szCs w:val="28"/>
        </w:rPr>
      </w:pPr>
      <w:r>
        <w:rPr>
          <w:rFonts w:ascii="標楷體" w:eastAsia="標楷體" w:hAnsi="標楷體" w:hint="eastAsia"/>
          <w:sz w:val="28"/>
          <w:szCs w:val="28"/>
        </w:rPr>
        <w:t xml:space="preserve">  </w:t>
      </w:r>
      <w:r w:rsidR="00007D12" w:rsidRPr="00007D12">
        <w:rPr>
          <w:rFonts w:ascii="標楷體" w:eastAsia="標楷體" w:hAnsi="標楷體" w:hint="eastAsia"/>
          <w:sz w:val="28"/>
          <w:szCs w:val="28"/>
        </w:rPr>
        <w:t>一、違反第四十七條第二項規定，申報登錄價格以外資訊不實。</w:t>
      </w:r>
    </w:p>
    <w:p w:rsidR="00007D12" w:rsidRPr="00007D12" w:rsidRDefault="001B0B53" w:rsidP="00AB30F4">
      <w:pPr>
        <w:spacing w:line="28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007D12" w:rsidRPr="00007D12">
        <w:rPr>
          <w:rFonts w:ascii="標楷體" w:eastAsia="標楷體" w:hAnsi="標楷體" w:hint="eastAsia"/>
          <w:sz w:val="28"/>
          <w:szCs w:val="28"/>
        </w:rPr>
        <w:t>二、違反第四十七條之三第二項規定，申報登錄價格及交易面積以外資訊不實。</w:t>
      </w:r>
    </w:p>
    <w:p w:rsidR="00244564" w:rsidRPr="00244564" w:rsidRDefault="001B0B53" w:rsidP="00AB30F4">
      <w:pPr>
        <w:spacing w:line="280" w:lineRule="exact"/>
        <w:ind w:left="560" w:hangingChars="200" w:hanging="560"/>
        <w:rPr>
          <w:rFonts w:ascii="標楷體" w:eastAsia="標楷體" w:hAnsi="標楷體"/>
          <w:b/>
          <w:color w:val="FF0000"/>
          <w:sz w:val="28"/>
          <w:szCs w:val="28"/>
          <w:u w:val="single"/>
        </w:rPr>
      </w:pPr>
      <w:r>
        <w:rPr>
          <w:rFonts w:ascii="標楷體" w:eastAsia="標楷體" w:hAnsi="標楷體" w:hint="eastAsia"/>
          <w:sz w:val="28"/>
          <w:szCs w:val="28"/>
        </w:rPr>
        <w:t xml:space="preserve">  </w:t>
      </w:r>
      <w:r w:rsidR="00244564" w:rsidRPr="00244564">
        <w:rPr>
          <w:rFonts w:ascii="標楷體" w:eastAsia="標楷體" w:hAnsi="標楷體" w:hint="eastAsia"/>
          <w:b/>
          <w:color w:val="FF0000"/>
          <w:sz w:val="28"/>
          <w:szCs w:val="28"/>
          <w:u w:val="single"/>
        </w:rPr>
        <w:t>第5項</w:t>
      </w:r>
      <w:proofErr w:type="gramStart"/>
      <w:r w:rsidR="00244564" w:rsidRPr="00244564">
        <w:rPr>
          <w:rFonts w:ascii="標楷體" w:eastAsia="標楷體" w:hAnsi="標楷體" w:hint="eastAsia"/>
          <w:b/>
          <w:color w:val="FF0000"/>
          <w:sz w:val="28"/>
          <w:szCs w:val="28"/>
          <w:u w:val="single"/>
        </w:rPr>
        <w:t>﹕</w:t>
      </w:r>
      <w:proofErr w:type="gramEnd"/>
    </w:p>
    <w:p w:rsidR="00007D12" w:rsidRPr="00244564" w:rsidRDefault="00244564" w:rsidP="00AB30F4">
      <w:pPr>
        <w:spacing w:line="280" w:lineRule="exact"/>
        <w:ind w:left="841" w:hangingChars="300" w:hanging="841"/>
        <w:rPr>
          <w:rFonts w:ascii="標楷體" w:eastAsia="標楷體" w:hAnsi="標楷體"/>
          <w:b/>
          <w:color w:val="FF0000"/>
          <w:sz w:val="28"/>
          <w:szCs w:val="28"/>
        </w:rPr>
      </w:pPr>
      <w:r w:rsidRPr="00244564">
        <w:rPr>
          <w:rFonts w:ascii="標楷體" w:eastAsia="標楷體" w:hAnsi="標楷體" w:hint="eastAsia"/>
          <w:b/>
          <w:color w:val="FF0000"/>
          <w:sz w:val="28"/>
          <w:szCs w:val="28"/>
        </w:rPr>
        <w:t xml:space="preserve">  </w:t>
      </w:r>
      <w:r w:rsidR="001B0B53" w:rsidRPr="00244564">
        <w:rPr>
          <w:rFonts w:ascii="標楷體" w:eastAsia="標楷體" w:hAnsi="標楷體" w:hint="eastAsia"/>
          <w:b/>
          <w:color w:val="FF0000"/>
          <w:sz w:val="28"/>
          <w:szCs w:val="28"/>
        </w:rPr>
        <w:t xml:space="preserve">      </w:t>
      </w:r>
      <w:r w:rsidR="00007D12" w:rsidRPr="00244564">
        <w:rPr>
          <w:rFonts w:ascii="標楷體" w:eastAsia="標楷體" w:hAnsi="標楷體" w:hint="eastAsia"/>
          <w:b/>
          <w:color w:val="FF0000"/>
          <w:sz w:val="28"/>
          <w:szCs w:val="28"/>
        </w:rPr>
        <w:t>銷售預售屋者，使用之契約不符合中央主管機關公告之預售屋買賣定型化契約應記載及不得記載事項，由直轄市、縣（市）主管機關按戶（棟）處新臺幣六萬元以上三十萬元以下罰鍰。</w:t>
      </w:r>
    </w:p>
    <w:p w:rsidR="00244564" w:rsidRDefault="001B0B53" w:rsidP="00AB30F4">
      <w:pPr>
        <w:spacing w:line="28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244564" w:rsidRPr="00244564">
        <w:rPr>
          <w:rFonts w:ascii="標楷體" w:eastAsia="標楷體" w:hAnsi="標楷體" w:hint="eastAsia"/>
          <w:sz w:val="28"/>
          <w:szCs w:val="28"/>
        </w:rPr>
        <w:t>第</w:t>
      </w:r>
      <w:r w:rsidR="00244564">
        <w:rPr>
          <w:rFonts w:ascii="標楷體" w:eastAsia="標楷體" w:hAnsi="標楷體" w:hint="eastAsia"/>
          <w:sz w:val="28"/>
          <w:szCs w:val="28"/>
        </w:rPr>
        <w:t>6</w:t>
      </w:r>
      <w:r w:rsidR="00244564" w:rsidRPr="00244564">
        <w:rPr>
          <w:rFonts w:ascii="標楷體" w:eastAsia="標楷體" w:hAnsi="標楷體" w:hint="eastAsia"/>
          <w:sz w:val="28"/>
          <w:szCs w:val="28"/>
        </w:rPr>
        <w:t>項</w:t>
      </w:r>
      <w:proofErr w:type="gramStart"/>
      <w:r w:rsidR="00244564" w:rsidRPr="00244564">
        <w:rPr>
          <w:rFonts w:ascii="標楷體" w:eastAsia="標楷體" w:hAnsi="標楷體" w:hint="eastAsia"/>
          <w:sz w:val="28"/>
          <w:szCs w:val="28"/>
        </w:rPr>
        <w:t>﹕</w:t>
      </w:r>
      <w:proofErr w:type="gramEnd"/>
      <w:r>
        <w:rPr>
          <w:rFonts w:ascii="標楷體" w:eastAsia="標楷體" w:hAnsi="標楷體" w:hint="eastAsia"/>
          <w:sz w:val="28"/>
          <w:szCs w:val="28"/>
        </w:rPr>
        <w:t xml:space="preserve"> </w:t>
      </w:r>
    </w:p>
    <w:p w:rsidR="00007D12" w:rsidRPr="00007D12" w:rsidRDefault="00244564" w:rsidP="00AB30F4">
      <w:pPr>
        <w:spacing w:line="28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1B0B53">
        <w:rPr>
          <w:rFonts w:ascii="標楷體" w:eastAsia="標楷體" w:hAnsi="標楷體" w:hint="eastAsia"/>
          <w:sz w:val="28"/>
          <w:szCs w:val="28"/>
        </w:rPr>
        <w:t xml:space="preserve">    </w:t>
      </w:r>
      <w:r w:rsidR="00007D12" w:rsidRPr="00007D12">
        <w:rPr>
          <w:rFonts w:ascii="標楷體" w:eastAsia="標楷體" w:hAnsi="標楷體" w:hint="eastAsia"/>
          <w:sz w:val="28"/>
          <w:szCs w:val="28"/>
        </w:rPr>
        <w:t>有下列情形之</w:t>
      </w:r>
      <w:proofErr w:type="gramStart"/>
      <w:r w:rsidR="00007D12" w:rsidRPr="00007D12">
        <w:rPr>
          <w:rFonts w:ascii="標楷體" w:eastAsia="標楷體" w:hAnsi="標楷體" w:hint="eastAsia"/>
          <w:sz w:val="28"/>
          <w:szCs w:val="28"/>
        </w:rPr>
        <w:t>一</w:t>
      </w:r>
      <w:proofErr w:type="gramEnd"/>
      <w:r w:rsidR="00007D12" w:rsidRPr="00007D12">
        <w:rPr>
          <w:rFonts w:ascii="標楷體" w:eastAsia="標楷體" w:hAnsi="標楷體" w:hint="eastAsia"/>
          <w:sz w:val="28"/>
          <w:szCs w:val="28"/>
        </w:rPr>
        <w:t>者，由直轄市、縣（市）主管機關按戶（棟）處新臺幣十五萬元以上</w:t>
      </w:r>
      <w:proofErr w:type="gramStart"/>
      <w:r w:rsidR="00007D12" w:rsidRPr="00007D12">
        <w:rPr>
          <w:rFonts w:ascii="標楷體" w:eastAsia="標楷體" w:hAnsi="標楷體" w:hint="eastAsia"/>
          <w:sz w:val="28"/>
          <w:szCs w:val="28"/>
        </w:rPr>
        <w:t>一</w:t>
      </w:r>
      <w:proofErr w:type="gramEnd"/>
      <w:r w:rsidR="00007D12" w:rsidRPr="00007D12">
        <w:rPr>
          <w:rFonts w:ascii="標楷體" w:eastAsia="標楷體" w:hAnsi="標楷體" w:hint="eastAsia"/>
          <w:sz w:val="28"/>
          <w:szCs w:val="28"/>
        </w:rPr>
        <w:t>百萬元以下罰鍰：</w:t>
      </w:r>
    </w:p>
    <w:p w:rsidR="00007D12" w:rsidRPr="00007D12" w:rsidRDefault="001B0B53" w:rsidP="00AB30F4">
      <w:pPr>
        <w:spacing w:line="280" w:lineRule="exact"/>
        <w:ind w:left="1120" w:hangingChars="400" w:hanging="1120"/>
        <w:rPr>
          <w:rFonts w:ascii="標楷體" w:eastAsia="標楷體" w:hAnsi="標楷體"/>
          <w:sz w:val="28"/>
          <w:szCs w:val="28"/>
        </w:rPr>
      </w:pPr>
      <w:r>
        <w:rPr>
          <w:rFonts w:ascii="標楷體" w:eastAsia="標楷體" w:hAnsi="標楷體" w:hint="eastAsia"/>
          <w:sz w:val="28"/>
          <w:szCs w:val="28"/>
        </w:rPr>
        <w:t xml:space="preserve"> </w:t>
      </w:r>
      <w:r w:rsidR="00244564">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007D12" w:rsidRPr="00007D12">
        <w:rPr>
          <w:rFonts w:ascii="標楷體" w:eastAsia="標楷體" w:hAnsi="標楷體" w:hint="eastAsia"/>
          <w:sz w:val="28"/>
          <w:szCs w:val="28"/>
        </w:rPr>
        <w:t>一、銷售預售屋者，自行銷售或委託代銷，違反第四十七條之三</w:t>
      </w:r>
      <w:r w:rsidR="00244564">
        <w:rPr>
          <w:rFonts w:ascii="標楷體" w:eastAsia="標楷體" w:hAnsi="標楷體" w:hint="eastAsia"/>
          <w:sz w:val="28"/>
          <w:szCs w:val="28"/>
        </w:rPr>
        <w:t xml:space="preserve"> </w:t>
      </w:r>
      <w:r w:rsidR="00007D12" w:rsidRPr="00007D12">
        <w:rPr>
          <w:rFonts w:ascii="標楷體" w:eastAsia="標楷體" w:hAnsi="標楷體" w:hint="eastAsia"/>
          <w:sz w:val="28"/>
          <w:szCs w:val="28"/>
        </w:rPr>
        <w:t>第五項規定。</w:t>
      </w:r>
    </w:p>
    <w:p w:rsidR="00A55C4E" w:rsidRPr="00007D12" w:rsidRDefault="001B0B53" w:rsidP="00AB30F4">
      <w:pPr>
        <w:spacing w:line="280" w:lineRule="exact"/>
        <w:rPr>
          <w:rFonts w:ascii="標楷體" w:eastAsia="標楷體" w:hAnsi="標楷體"/>
          <w:sz w:val="28"/>
          <w:szCs w:val="28"/>
        </w:rPr>
      </w:pPr>
      <w:r>
        <w:rPr>
          <w:rFonts w:ascii="標楷體" w:eastAsia="標楷體" w:hAnsi="標楷體" w:hint="eastAsia"/>
          <w:sz w:val="28"/>
          <w:szCs w:val="28"/>
        </w:rPr>
        <w:lastRenderedPageBreak/>
        <w:t xml:space="preserve"> </w:t>
      </w:r>
      <w:r w:rsidR="00244564">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007D12" w:rsidRPr="00007D12">
        <w:rPr>
          <w:rFonts w:ascii="標楷體" w:eastAsia="標楷體" w:hAnsi="標楷體" w:hint="eastAsia"/>
          <w:sz w:val="28"/>
          <w:szCs w:val="28"/>
        </w:rPr>
        <w:t>二、預售屋買受人，違反第四十七條之三第六項規定。</w:t>
      </w:r>
    </w:p>
    <w:sectPr w:rsidR="00A55C4E" w:rsidRPr="00007D1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7EE2"/>
    <w:multiLevelType w:val="hybridMultilevel"/>
    <w:tmpl w:val="BE2EA616"/>
    <w:lvl w:ilvl="0" w:tplc="ABE4C7B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14358ED"/>
    <w:multiLevelType w:val="hybridMultilevel"/>
    <w:tmpl w:val="8A6A7878"/>
    <w:lvl w:ilvl="0" w:tplc="30AA763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5A530DE"/>
    <w:multiLevelType w:val="hybridMultilevel"/>
    <w:tmpl w:val="BB2CFB60"/>
    <w:lvl w:ilvl="0" w:tplc="216A597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4924FE9"/>
    <w:multiLevelType w:val="hybridMultilevel"/>
    <w:tmpl w:val="4A5E8ECC"/>
    <w:lvl w:ilvl="0" w:tplc="C188242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13"/>
    <w:rsid w:val="00007D12"/>
    <w:rsid w:val="00050DD3"/>
    <w:rsid w:val="00051825"/>
    <w:rsid w:val="00056DC8"/>
    <w:rsid w:val="00063AF2"/>
    <w:rsid w:val="00064425"/>
    <w:rsid w:val="00095117"/>
    <w:rsid w:val="00096821"/>
    <w:rsid w:val="000B04EA"/>
    <w:rsid w:val="000B24E9"/>
    <w:rsid w:val="000B4174"/>
    <w:rsid w:val="000C37D5"/>
    <w:rsid w:val="000D2383"/>
    <w:rsid w:val="000D26A2"/>
    <w:rsid w:val="000D6049"/>
    <w:rsid w:val="000E5B9A"/>
    <w:rsid w:val="000F1B88"/>
    <w:rsid w:val="00106A5A"/>
    <w:rsid w:val="00114862"/>
    <w:rsid w:val="00134A53"/>
    <w:rsid w:val="00144CFB"/>
    <w:rsid w:val="0014593B"/>
    <w:rsid w:val="00145EE9"/>
    <w:rsid w:val="00147B0B"/>
    <w:rsid w:val="00160EEF"/>
    <w:rsid w:val="00171BF2"/>
    <w:rsid w:val="001819E7"/>
    <w:rsid w:val="00190C42"/>
    <w:rsid w:val="001950F2"/>
    <w:rsid w:val="001A3E8F"/>
    <w:rsid w:val="001A79B0"/>
    <w:rsid w:val="001B0B53"/>
    <w:rsid w:val="001C07BD"/>
    <w:rsid w:val="001C1619"/>
    <w:rsid w:val="001D41D8"/>
    <w:rsid w:val="001D6B38"/>
    <w:rsid w:val="0020057F"/>
    <w:rsid w:val="002016CD"/>
    <w:rsid w:val="00216D84"/>
    <w:rsid w:val="00220A8A"/>
    <w:rsid w:val="00221E37"/>
    <w:rsid w:val="00222C7D"/>
    <w:rsid w:val="00223B2F"/>
    <w:rsid w:val="002248AB"/>
    <w:rsid w:val="00232043"/>
    <w:rsid w:val="0023375A"/>
    <w:rsid w:val="002409A1"/>
    <w:rsid w:val="00244564"/>
    <w:rsid w:val="0026736E"/>
    <w:rsid w:val="002932F5"/>
    <w:rsid w:val="002C67E1"/>
    <w:rsid w:val="002C7D12"/>
    <w:rsid w:val="00300B9F"/>
    <w:rsid w:val="00301C58"/>
    <w:rsid w:val="00307ED2"/>
    <w:rsid w:val="00316655"/>
    <w:rsid w:val="00325879"/>
    <w:rsid w:val="00326F0B"/>
    <w:rsid w:val="00344D20"/>
    <w:rsid w:val="00344F5D"/>
    <w:rsid w:val="003500DD"/>
    <w:rsid w:val="0035228E"/>
    <w:rsid w:val="00362BE9"/>
    <w:rsid w:val="00373523"/>
    <w:rsid w:val="00374E6B"/>
    <w:rsid w:val="003B4096"/>
    <w:rsid w:val="003C23A9"/>
    <w:rsid w:val="003C345F"/>
    <w:rsid w:val="003D2214"/>
    <w:rsid w:val="003F3599"/>
    <w:rsid w:val="003F72A3"/>
    <w:rsid w:val="00417C78"/>
    <w:rsid w:val="00432714"/>
    <w:rsid w:val="00441094"/>
    <w:rsid w:val="004535AE"/>
    <w:rsid w:val="00453D7F"/>
    <w:rsid w:val="00473A2D"/>
    <w:rsid w:val="004767A2"/>
    <w:rsid w:val="00480A5F"/>
    <w:rsid w:val="00482718"/>
    <w:rsid w:val="0048635C"/>
    <w:rsid w:val="004A2FCC"/>
    <w:rsid w:val="004B262C"/>
    <w:rsid w:val="004C643D"/>
    <w:rsid w:val="004C7505"/>
    <w:rsid w:val="004E2E80"/>
    <w:rsid w:val="004E719C"/>
    <w:rsid w:val="00507024"/>
    <w:rsid w:val="00510983"/>
    <w:rsid w:val="00513B95"/>
    <w:rsid w:val="00536B88"/>
    <w:rsid w:val="00557012"/>
    <w:rsid w:val="00570464"/>
    <w:rsid w:val="005720F8"/>
    <w:rsid w:val="00574377"/>
    <w:rsid w:val="00576159"/>
    <w:rsid w:val="00577C09"/>
    <w:rsid w:val="005807B5"/>
    <w:rsid w:val="0059245C"/>
    <w:rsid w:val="005D5ABD"/>
    <w:rsid w:val="005F00D1"/>
    <w:rsid w:val="005F5FA0"/>
    <w:rsid w:val="0061078D"/>
    <w:rsid w:val="00610A55"/>
    <w:rsid w:val="00617692"/>
    <w:rsid w:val="00627501"/>
    <w:rsid w:val="0063345E"/>
    <w:rsid w:val="00637C4B"/>
    <w:rsid w:val="00655371"/>
    <w:rsid w:val="00656A76"/>
    <w:rsid w:val="00661788"/>
    <w:rsid w:val="00667957"/>
    <w:rsid w:val="00670B9E"/>
    <w:rsid w:val="00697F8F"/>
    <w:rsid w:val="006B0122"/>
    <w:rsid w:val="006C5AE2"/>
    <w:rsid w:val="006D3D01"/>
    <w:rsid w:val="006F54E9"/>
    <w:rsid w:val="00726AA3"/>
    <w:rsid w:val="00747069"/>
    <w:rsid w:val="007558B9"/>
    <w:rsid w:val="007835A5"/>
    <w:rsid w:val="00786518"/>
    <w:rsid w:val="00793253"/>
    <w:rsid w:val="007A5A5B"/>
    <w:rsid w:val="007C5078"/>
    <w:rsid w:val="007E1815"/>
    <w:rsid w:val="007F4986"/>
    <w:rsid w:val="007F6E6C"/>
    <w:rsid w:val="007F76E3"/>
    <w:rsid w:val="00804A62"/>
    <w:rsid w:val="0082526C"/>
    <w:rsid w:val="00833464"/>
    <w:rsid w:val="00836D3C"/>
    <w:rsid w:val="00847F12"/>
    <w:rsid w:val="00854F24"/>
    <w:rsid w:val="00860E31"/>
    <w:rsid w:val="008949EE"/>
    <w:rsid w:val="008D0C23"/>
    <w:rsid w:val="008D46A5"/>
    <w:rsid w:val="008F245F"/>
    <w:rsid w:val="00914A22"/>
    <w:rsid w:val="0092546C"/>
    <w:rsid w:val="0093024F"/>
    <w:rsid w:val="0094268A"/>
    <w:rsid w:val="00952BAB"/>
    <w:rsid w:val="009609E0"/>
    <w:rsid w:val="0097606F"/>
    <w:rsid w:val="00976830"/>
    <w:rsid w:val="00987CDF"/>
    <w:rsid w:val="0099222D"/>
    <w:rsid w:val="00997E27"/>
    <w:rsid w:val="009B57F5"/>
    <w:rsid w:val="009C718A"/>
    <w:rsid w:val="009C7582"/>
    <w:rsid w:val="009D4774"/>
    <w:rsid w:val="009D6492"/>
    <w:rsid w:val="009E3F5A"/>
    <w:rsid w:val="009E6A66"/>
    <w:rsid w:val="00A035F3"/>
    <w:rsid w:val="00A13E50"/>
    <w:rsid w:val="00A22B05"/>
    <w:rsid w:val="00A239B7"/>
    <w:rsid w:val="00A43DF7"/>
    <w:rsid w:val="00A467C9"/>
    <w:rsid w:val="00A55C4E"/>
    <w:rsid w:val="00A624D4"/>
    <w:rsid w:val="00A7283E"/>
    <w:rsid w:val="00A80800"/>
    <w:rsid w:val="00A86E47"/>
    <w:rsid w:val="00A95D29"/>
    <w:rsid w:val="00A97A27"/>
    <w:rsid w:val="00A97E74"/>
    <w:rsid w:val="00AA72F0"/>
    <w:rsid w:val="00AB30F4"/>
    <w:rsid w:val="00AE1810"/>
    <w:rsid w:val="00AE3544"/>
    <w:rsid w:val="00AE6476"/>
    <w:rsid w:val="00AF5FC8"/>
    <w:rsid w:val="00AF6EF3"/>
    <w:rsid w:val="00B03B23"/>
    <w:rsid w:val="00B36AB0"/>
    <w:rsid w:val="00B4102D"/>
    <w:rsid w:val="00B612B9"/>
    <w:rsid w:val="00B63C27"/>
    <w:rsid w:val="00B731BF"/>
    <w:rsid w:val="00B87477"/>
    <w:rsid w:val="00B901A1"/>
    <w:rsid w:val="00BA2C29"/>
    <w:rsid w:val="00BA6F0E"/>
    <w:rsid w:val="00BB1F9D"/>
    <w:rsid w:val="00BB30D5"/>
    <w:rsid w:val="00BB6E9D"/>
    <w:rsid w:val="00BC12F5"/>
    <w:rsid w:val="00BD2178"/>
    <w:rsid w:val="00BE781B"/>
    <w:rsid w:val="00BF121F"/>
    <w:rsid w:val="00C276F9"/>
    <w:rsid w:val="00C30566"/>
    <w:rsid w:val="00C31E3C"/>
    <w:rsid w:val="00C32F63"/>
    <w:rsid w:val="00C35A49"/>
    <w:rsid w:val="00C54911"/>
    <w:rsid w:val="00C75225"/>
    <w:rsid w:val="00C7671A"/>
    <w:rsid w:val="00C80707"/>
    <w:rsid w:val="00C861B4"/>
    <w:rsid w:val="00C86A07"/>
    <w:rsid w:val="00C94FF4"/>
    <w:rsid w:val="00CA70DC"/>
    <w:rsid w:val="00CB0BF7"/>
    <w:rsid w:val="00CD3F48"/>
    <w:rsid w:val="00CE4501"/>
    <w:rsid w:val="00CE6C60"/>
    <w:rsid w:val="00D00C5A"/>
    <w:rsid w:val="00D17C46"/>
    <w:rsid w:val="00D257A5"/>
    <w:rsid w:val="00D37B9C"/>
    <w:rsid w:val="00D53AAB"/>
    <w:rsid w:val="00D836C9"/>
    <w:rsid w:val="00DA05E1"/>
    <w:rsid w:val="00DA23AF"/>
    <w:rsid w:val="00DC105F"/>
    <w:rsid w:val="00DC4F13"/>
    <w:rsid w:val="00DF613D"/>
    <w:rsid w:val="00E145A1"/>
    <w:rsid w:val="00E160CF"/>
    <w:rsid w:val="00E2252F"/>
    <w:rsid w:val="00E22EF8"/>
    <w:rsid w:val="00E23FF2"/>
    <w:rsid w:val="00E255E5"/>
    <w:rsid w:val="00E278F6"/>
    <w:rsid w:val="00E325AF"/>
    <w:rsid w:val="00E4096B"/>
    <w:rsid w:val="00E56CE5"/>
    <w:rsid w:val="00E56DCA"/>
    <w:rsid w:val="00E631E6"/>
    <w:rsid w:val="00E6371C"/>
    <w:rsid w:val="00E739F4"/>
    <w:rsid w:val="00E758FD"/>
    <w:rsid w:val="00E765A3"/>
    <w:rsid w:val="00E84425"/>
    <w:rsid w:val="00E86B13"/>
    <w:rsid w:val="00E92193"/>
    <w:rsid w:val="00EA535E"/>
    <w:rsid w:val="00ED0A19"/>
    <w:rsid w:val="00ED43D3"/>
    <w:rsid w:val="00EE2180"/>
    <w:rsid w:val="00EF0737"/>
    <w:rsid w:val="00EF28D6"/>
    <w:rsid w:val="00F25F54"/>
    <w:rsid w:val="00F26698"/>
    <w:rsid w:val="00F3747E"/>
    <w:rsid w:val="00F43066"/>
    <w:rsid w:val="00F52E57"/>
    <w:rsid w:val="00F67166"/>
    <w:rsid w:val="00F80528"/>
    <w:rsid w:val="00F8267F"/>
    <w:rsid w:val="00F83C70"/>
    <w:rsid w:val="00F940EB"/>
    <w:rsid w:val="00FA0A7F"/>
    <w:rsid w:val="00FA54EC"/>
    <w:rsid w:val="00FA5901"/>
    <w:rsid w:val="00FB1734"/>
    <w:rsid w:val="00FC11EE"/>
    <w:rsid w:val="00FD7DAE"/>
    <w:rsid w:val="00FE7264"/>
    <w:rsid w:val="00FF5E2C"/>
    <w:rsid w:val="00FF68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4E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6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87477"/>
    <w:pPr>
      <w:ind w:leftChars="200" w:left="480"/>
    </w:pPr>
  </w:style>
  <w:style w:type="paragraph" w:styleId="a5">
    <w:name w:val="Balloon Text"/>
    <w:basedOn w:val="a"/>
    <w:link w:val="a6"/>
    <w:uiPriority w:val="99"/>
    <w:semiHidden/>
    <w:unhideWhenUsed/>
    <w:rsid w:val="004C643D"/>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C643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4E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6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87477"/>
    <w:pPr>
      <w:ind w:leftChars="200" w:left="480"/>
    </w:pPr>
  </w:style>
  <w:style w:type="paragraph" w:styleId="a5">
    <w:name w:val="Balloon Text"/>
    <w:basedOn w:val="a"/>
    <w:link w:val="a6"/>
    <w:uiPriority w:val="99"/>
    <w:semiHidden/>
    <w:unhideWhenUsed/>
    <w:rsid w:val="004C643D"/>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C64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00382">
      <w:bodyDiv w:val="1"/>
      <w:marLeft w:val="0"/>
      <w:marRight w:val="0"/>
      <w:marTop w:val="0"/>
      <w:marBottom w:val="0"/>
      <w:divBdr>
        <w:top w:val="none" w:sz="0" w:space="0" w:color="auto"/>
        <w:left w:val="none" w:sz="0" w:space="0" w:color="auto"/>
        <w:bottom w:val="none" w:sz="0" w:space="0" w:color="auto"/>
        <w:right w:val="none" w:sz="0" w:space="0" w:color="auto"/>
      </w:divBdr>
      <w:divsChild>
        <w:div w:id="1454783235">
          <w:marLeft w:val="0"/>
          <w:marRight w:val="240"/>
          <w:marTop w:val="0"/>
          <w:marBottom w:val="0"/>
          <w:divBdr>
            <w:top w:val="none" w:sz="0" w:space="0" w:color="auto"/>
            <w:left w:val="none" w:sz="0" w:space="0" w:color="auto"/>
            <w:bottom w:val="none" w:sz="0" w:space="0" w:color="auto"/>
            <w:right w:val="none" w:sz="0" w:space="0" w:color="auto"/>
          </w:divBdr>
        </w:div>
        <w:div w:id="649016631">
          <w:marLeft w:val="0"/>
          <w:marRight w:val="0"/>
          <w:marTop w:val="0"/>
          <w:marBottom w:val="0"/>
          <w:divBdr>
            <w:top w:val="none" w:sz="0" w:space="0" w:color="auto"/>
            <w:left w:val="none" w:sz="0" w:space="0" w:color="auto"/>
            <w:bottom w:val="none" w:sz="0" w:space="0" w:color="auto"/>
            <w:right w:val="none" w:sz="0" w:space="0" w:color="auto"/>
          </w:divBdr>
          <w:divsChild>
            <w:div w:id="1008411027">
              <w:marLeft w:val="0"/>
              <w:marRight w:val="0"/>
              <w:marTop w:val="0"/>
              <w:marBottom w:val="0"/>
              <w:divBdr>
                <w:top w:val="none" w:sz="0" w:space="0" w:color="auto"/>
                <w:left w:val="none" w:sz="0" w:space="0" w:color="auto"/>
                <w:bottom w:val="none" w:sz="0" w:space="0" w:color="auto"/>
                <w:right w:val="none" w:sz="0" w:space="0" w:color="auto"/>
              </w:divBdr>
              <w:divsChild>
                <w:div w:id="20233615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45271527">
      <w:bodyDiv w:val="1"/>
      <w:marLeft w:val="0"/>
      <w:marRight w:val="0"/>
      <w:marTop w:val="0"/>
      <w:marBottom w:val="0"/>
      <w:divBdr>
        <w:top w:val="none" w:sz="0" w:space="0" w:color="auto"/>
        <w:left w:val="none" w:sz="0" w:space="0" w:color="auto"/>
        <w:bottom w:val="none" w:sz="0" w:space="0" w:color="auto"/>
        <w:right w:val="none" w:sz="0" w:space="0" w:color="auto"/>
      </w:divBdr>
    </w:div>
    <w:div w:id="1139494353">
      <w:bodyDiv w:val="1"/>
      <w:marLeft w:val="0"/>
      <w:marRight w:val="0"/>
      <w:marTop w:val="0"/>
      <w:marBottom w:val="0"/>
      <w:divBdr>
        <w:top w:val="none" w:sz="0" w:space="0" w:color="auto"/>
        <w:left w:val="none" w:sz="0" w:space="0" w:color="auto"/>
        <w:bottom w:val="none" w:sz="0" w:space="0" w:color="auto"/>
        <w:right w:val="none" w:sz="0" w:space="0" w:color="auto"/>
      </w:divBdr>
    </w:div>
    <w:div w:id="1290208828">
      <w:bodyDiv w:val="1"/>
      <w:marLeft w:val="0"/>
      <w:marRight w:val="0"/>
      <w:marTop w:val="0"/>
      <w:marBottom w:val="0"/>
      <w:divBdr>
        <w:top w:val="none" w:sz="0" w:space="0" w:color="auto"/>
        <w:left w:val="none" w:sz="0" w:space="0" w:color="auto"/>
        <w:bottom w:val="none" w:sz="0" w:space="0" w:color="auto"/>
        <w:right w:val="none" w:sz="0" w:space="0" w:color="auto"/>
      </w:divBdr>
    </w:div>
    <w:div w:id="170768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B6492-249F-45E8-9EE6-6A51DBD95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2045</TotalTime>
  <Pages>12</Pages>
  <Words>1709</Words>
  <Characters>9746</Characters>
  <Application>Microsoft Office Word</Application>
  <DocSecurity>0</DocSecurity>
  <Lines>81</Lines>
  <Paragraphs>22</Paragraphs>
  <ScaleCrop>false</ScaleCrop>
  <Company/>
  <LinksUpToDate>false</LinksUpToDate>
  <CharactersWithSpaces>11433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211</cp:revision>
  <cp:lastPrinted>2022-06-27T07:56:00Z</cp:lastPrinted>
  <dcterms:created xsi:type="dcterms:W3CDTF">2022-04-25T02:08:00Z</dcterms:created>
  <dcterms:modified xsi:type="dcterms:W3CDTF">2022-06-27T08:57:00Z</dcterms:modified>
</cp:coreProperties>
</file>