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20" w:rsidRDefault="00B14020" w:rsidP="00B14020">
      <w:pPr>
        <w:jc w:val="center"/>
        <w:rPr>
          <w:rFonts w:ascii="標楷體" w:eastAsia="標楷體" w:hAnsi="標楷體"/>
          <w:sz w:val="32"/>
          <w:szCs w:val="32"/>
        </w:rPr>
      </w:pPr>
      <w:r w:rsidRPr="00B14020">
        <w:rPr>
          <w:rFonts w:ascii="標楷體" w:eastAsia="標楷體" w:hAnsi="標楷體" w:hint="eastAsia"/>
          <w:sz w:val="32"/>
          <w:szCs w:val="32"/>
        </w:rPr>
        <w:t>公司法第 369-1 條   關係企業</w:t>
      </w:r>
      <w:r>
        <w:rPr>
          <w:rFonts w:ascii="標楷體" w:eastAsia="標楷體" w:hAnsi="標楷體" w:hint="eastAsia"/>
          <w:sz w:val="32"/>
          <w:szCs w:val="32"/>
        </w:rPr>
        <w:t xml:space="preserve">  摘要</w:t>
      </w:r>
    </w:p>
    <w:tbl>
      <w:tblPr>
        <w:tblStyle w:val="a3"/>
        <w:tblW w:w="0" w:type="auto"/>
        <w:tblLook w:val="04A0" w:firstRow="1" w:lastRow="0" w:firstColumn="1" w:lastColumn="0" w:noHBand="0" w:noVBand="1"/>
      </w:tblPr>
      <w:tblGrid>
        <w:gridCol w:w="2660"/>
        <w:gridCol w:w="5702"/>
      </w:tblGrid>
      <w:tr w:rsidR="00B14020" w:rsidTr="00B14020">
        <w:tc>
          <w:tcPr>
            <w:tcW w:w="2660" w:type="dxa"/>
          </w:tcPr>
          <w:p w:rsid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sz w:val="32"/>
                <w:szCs w:val="32"/>
              </w:rPr>
              <w:t>第 369-1條第1項第1、2款</w:t>
            </w:r>
          </w:p>
          <w:p w:rsidR="00B14020" w:rsidRP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color w:val="00B0F0"/>
                <w:sz w:val="32"/>
                <w:szCs w:val="32"/>
              </w:rPr>
              <w:t>關係企業</w:t>
            </w:r>
          </w:p>
        </w:tc>
        <w:tc>
          <w:tcPr>
            <w:tcW w:w="5702" w:type="dxa"/>
          </w:tcPr>
          <w:p w:rsidR="00B14020" w:rsidRP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sz w:val="32"/>
                <w:szCs w:val="32"/>
              </w:rPr>
              <w:t>本法所稱關係企業，指獨立存在而相互間具有下列</w:t>
            </w:r>
            <w:r w:rsidRPr="0083266B">
              <w:rPr>
                <w:rFonts w:ascii="標楷體" w:eastAsia="標楷體" w:hAnsi="標楷體" w:hint="eastAsia"/>
                <w:color w:val="00B0F0"/>
                <w:sz w:val="32"/>
                <w:szCs w:val="32"/>
              </w:rPr>
              <w:t>關係之企業：</w:t>
            </w:r>
          </w:p>
          <w:p w:rsidR="00B14020" w:rsidRPr="00FC3C78" w:rsidRDefault="00B14020" w:rsidP="00B14020">
            <w:pPr>
              <w:spacing w:line="360" w:lineRule="exact"/>
              <w:rPr>
                <w:rFonts w:ascii="標楷體" w:eastAsia="標楷體" w:hAnsi="標楷體"/>
                <w:b/>
                <w:color w:val="FF0000"/>
                <w:sz w:val="32"/>
                <w:szCs w:val="32"/>
              </w:rPr>
            </w:pPr>
            <w:r w:rsidRPr="00FC3C78">
              <w:rPr>
                <w:rFonts w:ascii="標楷體" w:eastAsia="標楷體" w:hAnsi="標楷體" w:hint="eastAsia"/>
                <w:b/>
                <w:color w:val="FF0000"/>
                <w:sz w:val="32"/>
                <w:szCs w:val="32"/>
              </w:rPr>
              <w:t>一、有控制與從屬關係之公司。</w:t>
            </w:r>
          </w:p>
          <w:p w:rsidR="00B14020" w:rsidRPr="00B14020" w:rsidRDefault="00B14020" w:rsidP="00B14020">
            <w:pPr>
              <w:spacing w:line="360" w:lineRule="exact"/>
              <w:rPr>
                <w:rFonts w:ascii="標楷體" w:eastAsia="標楷體" w:hAnsi="標楷體"/>
                <w:sz w:val="32"/>
                <w:szCs w:val="32"/>
              </w:rPr>
            </w:pPr>
            <w:r w:rsidRPr="00FC3C78">
              <w:rPr>
                <w:rFonts w:ascii="標楷體" w:eastAsia="標楷體" w:hAnsi="標楷體" w:hint="eastAsia"/>
                <w:b/>
                <w:color w:val="FF0000"/>
                <w:sz w:val="32"/>
                <w:szCs w:val="32"/>
              </w:rPr>
              <w:t>二、相互投資之公司。</w:t>
            </w:r>
          </w:p>
        </w:tc>
      </w:tr>
      <w:tr w:rsidR="00B14020" w:rsidTr="00B14020">
        <w:trPr>
          <w:trHeight w:val="1992"/>
        </w:trPr>
        <w:tc>
          <w:tcPr>
            <w:tcW w:w="2660" w:type="dxa"/>
          </w:tcPr>
          <w:p w:rsid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sz w:val="32"/>
                <w:szCs w:val="32"/>
              </w:rPr>
              <w:t>第 369-</w:t>
            </w:r>
            <w:r w:rsidR="00FC3C78">
              <w:rPr>
                <w:rFonts w:ascii="標楷體" w:eastAsia="標楷體" w:hAnsi="標楷體" w:hint="eastAsia"/>
                <w:sz w:val="32"/>
                <w:szCs w:val="32"/>
              </w:rPr>
              <w:t>2</w:t>
            </w:r>
            <w:r w:rsidRPr="00B14020">
              <w:rPr>
                <w:rFonts w:ascii="標楷體" w:eastAsia="標楷體" w:hAnsi="標楷體" w:hint="eastAsia"/>
                <w:sz w:val="32"/>
                <w:szCs w:val="32"/>
              </w:rPr>
              <w:t>條</w:t>
            </w:r>
          </w:p>
          <w:p w:rsidR="00B14020" w:rsidRP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color w:val="00B0F0"/>
                <w:sz w:val="32"/>
                <w:szCs w:val="32"/>
              </w:rPr>
              <w:t>有控制與從屬關係之公司</w:t>
            </w:r>
          </w:p>
        </w:tc>
        <w:tc>
          <w:tcPr>
            <w:tcW w:w="5702" w:type="dxa"/>
          </w:tcPr>
          <w:p w:rsidR="00B14020" w:rsidRP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sz w:val="32"/>
                <w:szCs w:val="32"/>
              </w:rPr>
              <w:t>公司持有他公司有表決權之股份或出資額，超過他公司已發行有表決權之股份總數或資本總額半數者為控制公司，該他公司為從屬公司。</w:t>
            </w:r>
          </w:p>
          <w:p w:rsidR="00B14020" w:rsidRPr="00B14020" w:rsidRDefault="00B14020" w:rsidP="00B14020">
            <w:pPr>
              <w:spacing w:line="360" w:lineRule="exact"/>
              <w:rPr>
                <w:rFonts w:ascii="標楷體" w:eastAsia="標楷體" w:hAnsi="標楷體"/>
                <w:sz w:val="32"/>
                <w:szCs w:val="32"/>
              </w:rPr>
            </w:pPr>
            <w:r w:rsidRPr="00B14020">
              <w:rPr>
                <w:rFonts w:ascii="標楷體" w:eastAsia="標楷體" w:hAnsi="標楷體" w:hint="eastAsia"/>
                <w:sz w:val="32"/>
                <w:szCs w:val="32"/>
              </w:rPr>
              <w:t>除前項外，公司直接或間接控制他公司之人事、財務或業務經營者亦為控制公司，該他公司為從屬公司。</w:t>
            </w:r>
          </w:p>
        </w:tc>
      </w:tr>
      <w:tr w:rsidR="00B14020" w:rsidTr="002510B9">
        <w:tc>
          <w:tcPr>
            <w:tcW w:w="2660" w:type="dxa"/>
          </w:tcPr>
          <w:p w:rsidR="00B14020" w:rsidRPr="0083266B" w:rsidRDefault="0083266B" w:rsidP="0083266B">
            <w:pPr>
              <w:spacing w:line="360" w:lineRule="exact"/>
              <w:rPr>
                <w:rFonts w:ascii="標楷體" w:eastAsia="標楷體" w:hAnsi="標楷體"/>
                <w:sz w:val="32"/>
                <w:szCs w:val="32"/>
              </w:rPr>
            </w:pPr>
            <w:r w:rsidRPr="0083266B">
              <w:rPr>
                <w:rFonts w:ascii="標楷體" w:eastAsia="標楷體" w:hAnsi="標楷體" w:hint="eastAsia"/>
                <w:sz w:val="32"/>
                <w:szCs w:val="32"/>
              </w:rPr>
              <w:t>第 369-3條第1項第1、2款</w:t>
            </w:r>
          </w:p>
          <w:p w:rsidR="0083266B" w:rsidRPr="0083266B" w:rsidRDefault="0083266B" w:rsidP="0083266B">
            <w:pPr>
              <w:spacing w:line="360" w:lineRule="exact"/>
              <w:rPr>
                <w:rFonts w:ascii="標楷體" w:eastAsia="標楷體" w:hAnsi="標楷體"/>
                <w:sz w:val="32"/>
                <w:szCs w:val="32"/>
              </w:rPr>
            </w:pPr>
            <w:r w:rsidRPr="0083266B">
              <w:rPr>
                <w:rFonts w:ascii="標楷體" w:eastAsia="標楷體" w:hAnsi="標楷體" w:hint="eastAsia"/>
                <w:color w:val="00B0F0"/>
                <w:sz w:val="32"/>
                <w:szCs w:val="32"/>
              </w:rPr>
              <w:t>推定為有控制與從屬關係</w:t>
            </w:r>
          </w:p>
        </w:tc>
        <w:tc>
          <w:tcPr>
            <w:tcW w:w="5702" w:type="dxa"/>
          </w:tcPr>
          <w:p w:rsidR="0083266B" w:rsidRPr="0083266B" w:rsidRDefault="0083266B" w:rsidP="0083266B">
            <w:pPr>
              <w:spacing w:line="360" w:lineRule="exact"/>
              <w:rPr>
                <w:rFonts w:ascii="標楷體" w:eastAsia="標楷體" w:hAnsi="標楷體"/>
                <w:sz w:val="32"/>
                <w:szCs w:val="32"/>
              </w:rPr>
            </w:pPr>
            <w:r w:rsidRPr="0083266B">
              <w:rPr>
                <w:rFonts w:ascii="標楷體" w:eastAsia="標楷體" w:hAnsi="標楷體" w:hint="eastAsia"/>
                <w:sz w:val="32"/>
                <w:szCs w:val="32"/>
              </w:rPr>
              <w:t>有左列情形之</w:t>
            </w:r>
            <w:proofErr w:type="gramStart"/>
            <w:r w:rsidRPr="0083266B">
              <w:rPr>
                <w:rFonts w:ascii="標楷體" w:eastAsia="標楷體" w:hAnsi="標楷體" w:hint="eastAsia"/>
                <w:sz w:val="32"/>
                <w:szCs w:val="32"/>
              </w:rPr>
              <w:t>一</w:t>
            </w:r>
            <w:proofErr w:type="gramEnd"/>
            <w:r w:rsidRPr="0083266B">
              <w:rPr>
                <w:rFonts w:ascii="標楷體" w:eastAsia="標楷體" w:hAnsi="標楷體" w:hint="eastAsia"/>
                <w:sz w:val="32"/>
                <w:szCs w:val="32"/>
              </w:rPr>
              <w:t>者，推定為</w:t>
            </w:r>
            <w:r w:rsidRPr="0083266B">
              <w:rPr>
                <w:rFonts w:ascii="標楷體" w:eastAsia="標楷體" w:hAnsi="標楷體" w:hint="eastAsia"/>
                <w:color w:val="00B0F0"/>
                <w:sz w:val="32"/>
                <w:szCs w:val="32"/>
              </w:rPr>
              <w:t>有控制與從屬關係</w:t>
            </w:r>
            <w:r w:rsidRPr="0083266B">
              <w:rPr>
                <w:rFonts w:ascii="標楷體" w:eastAsia="標楷體" w:hAnsi="標楷體" w:hint="eastAsia"/>
                <w:sz w:val="32"/>
                <w:szCs w:val="32"/>
              </w:rPr>
              <w:t>：</w:t>
            </w:r>
          </w:p>
          <w:p w:rsidR="0083266B" w:rsidRPr="0083266B" w:rsidRDefault="0083266B" w:rsidP="0083266B">
            <w:pPr>
              <w:spacing w:line="360" w:lineRule="exact"/>
              <w:ind w:left="640" w:hangingChars="200" w:hanging="640"/>
              <w:rPr>
                <w:rFonts w:ascii="標楷體" w:eastAsia="標楷體" w:hAnsi="標楷體"/>
                <w:sz w:val="32"/>
                <w:szCs w:val="32"/>
              </w:rPr>
            </w:pPr>
            <w:r w:rsidRPr="0083266B">
              <w:rPr>
                <w:rFonts w:ascii="標楷體" w:eastAsia="標楷體" w:hAnsi="標楷體" w:hint="eastAsia"/>
                <w:sz w:val="32"/>
                <w:szCs w:val="32"/>
              </w:rPr>
              <w:t>一、公司與他公司之執行業務</w:t>
            </w:r>
            <w:r w:rsidRPr="00B460A0">
              <w:rPr>
                <w:rFonts w:ascii="標楷體" w:eastAsia="標楷體" w:hAnsi="標楷體" w:hint="eastAsia"/>
                <w:color w:val="FF0000"/>
                <w:sz w:val="32"/>
                <w:szCs w:val="32"/>
              </w:rPr>
              <w:t>股東</w:t>
            </w:r>
            <w:r w:rsidRPr="0083266B">
              <w:rPr>
                <w:rFonts w:ascii="標楷體" w:eastAsia="標楷體" w:hAnsi="標楷體" w:hint="eastAsia"/>
                <w:sz w:val="32"/>
                <w:szCs w:val="32"/>
              </w:rPr>
              <w:t>或</w:t>
            </w:r>
            <w:r w:rsidRPr="00B460A0">
              <w:rPr>
                <w:rFonts w:ascii="標楷體" w:eastAsia="標楷體" w:hAnsi="標楷體" w:hint="eastAsia"/>
                <w:color w:val="FF0000"/>
                <w:sz w:val="32"/>
                <w:szCs w:val="32"/>
              </w:rPr>
              <w:t>董事</w:t>
            </w:r>
            <w:r w:rsidRPr="0083266B">
              <w:rPr>
                <w:rFonts w:ascii="標楷體" w:eastAsia="標楷體" w:hAnsi="標楷體" w:hint="eastAsia"/>
                <w:sz w:val="32"/>
                <w:szCs w:val="32"/>
              </w:rPr>
              <w:t>有半數以</w:t>
            </w:r>
            <w:bookmarkStart w:id="0" w:name="_GoBack"/>
            <w:bookmarkEnd w:id="0"/>
            <w:r w:rsidRPr="0083266B">
              <w:rPr>
                <w:rFonts w:ascii="標楷體" w:eastAsia="標楷體" w:hAnsi="標楷體" w:hint="eastAsia"/>
                <w:sz w:val="32"/>
                <w:szCs w:val="32"/>
              </w:rPr>
              <w:t>上相同者。</w:t>
            </w:r>
          </w:p>
          <w:p w:rsidR="00B14020" w:rsidRPr="0083266B" w:rsidRDefault="0083266B" w:rsidP="0083266B">
            <w:pPr>
              <w:spacing w:line="360" w:lineRule="exact"/>
              <w:ind w:left="640" w:hangingChars="200" w:hanging="640"/>
              <w:rPr>
                <w:rFonts w:ascii="標楷體" w:eastAsia="標楷體" w:hAnsi="標楷體"/>
                <w:sz w:val="32"/>
                <w:szCs w:val="32"/>
              </w:rPr>
            </w:pPr>
            <w:r w:rsidRPr="0083266B">
              <w:rPr>
                <w:rFonts w:ascii="標楷體" w:eastAsia="標楷體" w:hAnsi="標楷體" w:hint="eastAsia"/>
                <w:sz w:val="32"/>
                <w:szCs w:val="32"/>
              </w:rPr>
              <w:t>二、公司與他公司之已發行有表決權之股份總數或資本總額有半數以上為相同之股東持有或出資者。</w:t>
            </w:r>
          </w:p>
        </w:tc>
      </w:tr>
      <w:tr w:rsidR="00B14020" w:rsidTr="00DB4B58">
        <w:tc>
          <w:tcPr>
            <w:tcW w:w="2660" w:type="dxa"/>
          </w:tcPr>
          <w:p w:rsidR="00B14020" w:rsidRDefault="0083266B" w:rsidP="0083266B">
            <w:pPr>
              <w:spacing w:line="360" w:lineRule="exact"/>
              <w:rPr>
                <w:rFonts w:ascii="標楷體" w:eastAsia="標楷體" w:hAnsi="標楷體"/>
                <w:sz w:val="32"/>
                <w:szCs w:val="32"/>
              </w:rPr>
            </w:pPr>
            <w:r w:rsidRPr="0083266B">
              <w:rPr>
                <w:rFonts w:ascii="標楷體" w:eastAsia="標楷體" w:hAnsi="標楷體" w:hint="eastAsia"/>
                <w:sz w:val="32"/>
                <w:szCs w:val="32"/>
              </w:rPr>
              <w:t>第 369-</w:t>
            </w:r>
            <w:r>
              <w:rPr>
                <w:rFonts w:ascii="標楷體" w:eastAsia="標楷體" w:hAnsi="標楷體" w:hint="eastAsia"/>
                <w:sz w:val="32"/>
                <w:szCs w:val="32"/>
              </w:rPr>
              <w:t>9</w:t>
            </w:r>
            <w:r w:rsidRPr="0083266B">
              <w:rPr>
                <w:rFonts w:ascii="標楷體" w:eastAsia="標楷體" w:hAnsi="標楷體" w:hint="eastAsia"/>
                <w:sz w:val="32"/>
                <w:szCs w:val="32"/>
              </w:rPr>
              <w:t>條</w:t>
            </w:r>
          </w:p>
          <w:p w:rsidR="00BF698C" w:rsidRPr="0083266B" w:rsidRDefault="00BF698C" w:rsidP="0083266B">
            <w:pPr>
              <w:spacing w:line="360" w:lineRule="exact"/>
              <w:rPr>
                <w:rFonts w:ascii="標楷體" w:eastAsia="標楷體" w:hAnsi="標楷體"/>
                <w:sz w:val="32"/>
                <w:szCs w:val="32"/>
              </w:rPr>
            </w:pPr>
            <w:r w:rsidRPr="00BF698C">
              <w:rPr>
                <w:rFonts w:ascii="標楷體" w:eastAsia="標楷體" w:hAnsi="標楷體" w:hint="eastAsia"/>
                <w:color w:val="00B0F0"/>
                <w:sz w:val="32"/>
                <w:szCs w:val="32"/>
              </w:rPr>
              <w:t>相互投資公司</w:t>
            </w:r>
            <w:r>
              <w:rPr>
                <w:rFonts w:ascii="標楷體" w:eastAsia="標楷體" w:hAnsi="標楷體" w:hint="eastAsia"/>
                <w:color w:val="00B0F0"/>
                <w:sz w:val="32"/>
                <w:szCs w:val="32"/>
              </w:rPr>
              <w:t>、</w:t>
            </w:r>
            <w:r w:rsidRPr="00BF698C">
              <w:rPr>
                <w:rFonts w:ascii="標楷體" w:eastAsia="標楷體" w:hAnsi="標楷體" w:hint="eastAsia"/>
                <w:color w:val="00B0F0"/>
                <w:sz w:val="32"/>
                <w:szCs w:val="32"/>
              </w:rPr>
              <w:t>互為控制公司與從屬公司</w:t>
            </w:r>
          </w:p>
        </w:tc>
        <w:tc>
          <w:tcPr>
            <w:tcW w:w="5702" w:type="dxa"/>
          </w:tcPr>
          <w:p w:rsidR="0083266B" w:rsidRPr="0083266B" w:rsidRDefault="0083266B" w:rsidP="0083266B">
            <w:pPr>
              <w:spacing w:line="360" w:lineRule="exact"/>
              <w:rPr>
                <w:rFonts w:ascii="標楷體" w:eastAsia="標楷體" w:hAnsi="標楷體"/>
                <w:sz w:val="32"/>
                <w:szCs w:val="32"/>
              </w:rPr>
            </w:pPr>
            <w:r w:rsidRPr="0083266B">
              <w:rPr>
                <w:rFonts w:ascii="標楷體" w:eastAsia="標楷體" w:hAnsi="標楷體" w:hint="eastAsia"/>
                <w:sz w:val="32"/>
                <w:szCs w:val="32"/>
              </w:rPr>
              <w:t>公司與他公司相互投資各達對方有表決權之股份總數或資本總額三分之一以上者，為</w:t>
            </w:r>
            <w:r w:rsidRPr="00BF698C">
              <w:rPr>
                <w:rFonts w:ascii="標楷體" w:eastAsia="標楷體" w:hAnsi="標楷體" w:hint="eastAsia"/>
                <w:color w:val="FF0000"/>
                <w:sz w:val="32"/>
                <w:szCs w:val="32"/>
              </w:rPr>
              <w:t>相互投資公司。</w:t>
            </w:r>
          </w:p>
          <w:p w:rsidR="00B14020" w:rsidRPr="0083266B" w:rsidRDefault="0083266B" w:rsidP="0083266B">
            <w:pPr>
              <w:spacing w:line="360" w:lineRule="exact"/>
              <w:rPr>
                <w:rFonts w:ascii="標楷體" w:eastAsia="標楷體" w:hAnsi="標楷體"/>
                <w:sz w:val="32"/>
                <w:szCs w:val="32"/>
              </w:rPr>
            </w:pPr>
            <w:r w:rsidRPr="0083266B">
              <w:rPr>
                <w:rFonts w:ascii="標楷體" w:eastAsia="標楷體" w:hAnsi="標楷體" w:hint="eastAsia"/>
                <w:sz w:val="32"/>
                <w:szCs w:val="32"/>
              </w:rPr>
              <w:t>相互投資公司各持有對方已發行有表決權之股份總數或資本總額超過半數者，</w:t>
            </w:r>
            <w:proofErr w:type="gramStart"/>
            <w:r w:rsidRPr="0083266B">
              <w:rPr>
                <w:rFonts w:ascii="標楷體" w:eastAsia="標楷體" w:hAnsi="標楷體" w:hint="eastAsia"/>
                <w:sz w:val="32"/>
                <w:szCs w:val="32"/>
              </w:rPr>
              <w:t>或互可直接</w:t>
            </w:r>
            <w:proofErr w:type="gramEnd"/>
            <w:r w:rsidRPr="0083266B">
              <w:rPr>
                <w:rFonts w:ascii="標楷體" w:eastAsia="標楷體" w:hAnsi="標楷體" w:hint="eastAsia"/>
                <w:sz w:val="32"/>
                <w:szCs w:val="32"/>
              </w:rPr>
              <w:t>或間接控制對方之人事、財務或業務經營者，</w:t>
            </w:r>
            <w:r w:rsidRPr="00BF698C">
              <w:rPr>
                <w:rFonts w:ascii="標楷體" w:eastAsia="標楷體" w:hAnsi="標楷體" w:hint="eastAsia"/>
                <w:color w:val="FF0000"/>
                <w:sz w:val="32"/>
                <w:szCs w:val="32"/>
              </w:rPr>
              <w:t>互為控制公司與從屬公司</w:t>
            </w:r>
            <w:r w:rsidRPr="0083266B">
              <w:rPr>
                <w:rFonts w:ascii="標楷體" w:eastAsia="標楷體" w:hAnsi="標楷體" w:hint="eastAsia"/>
                <w:sz w:val="32"/>
                <w:szCs w:val="32"/>
              </w:rPr>
              <w:t>。</w:t>
            </w:r>
          </w:p>
        </w:tc>
      </w:tr>
      <w:tr w:rsidR="00B14020" w:rsidTr="00D96B01">
        <w:tc>
          <w:tcPr>
            <w:tcW w:w="2660" w:type="dxa"/>
          </w:tcPr>
          <w:p w:rsidR="00B14020" w:rsidRDefault="00BF698C" w:rsidP="00B14020">
            <w:pPr>
              <w:spacing w:line="360" w:lineRule="exact"/>
              <w:rPr>
                <w:rFonts w:ascii="標楷體" w:eastAsia="標楷體" w:hAnsi="標楷體"/>
                <w:sz w:val="32"/>
                <w:szCs w:val="32"/>
              </w:rPr>
            </w:pPr>
            <w:r w:rsidRPr="00BF698C">
              <w:rPr>
                <w:rFonts w:ascii="標楷體" w:eastAsia="標楷體" w:hAnsi="標楷體" w:hint="eastAsia"/>
                <w:sz w:val="32"/>
                <w:szCs w:val="32"/>
              </w:rPr>
              <w:t>第 369-10 條</w:t>
            </w:r>
          </w:p>
          <w:p w:rsidR="00BF698C" w:rsidRPr="00BF698C" w:rsidRDefault="00BF698C" w:rsidP="00B14020">
            <w:pPr>
              <w:spacing w:line="360" w:lineRule="exact"/>
              <w:rPr>
                <w:rFonts w:ascii="標楷體" w:eastAsia="標楷體" w:hAnsi="標楷體"/>
                <w:sz w:val="32"/>
                <w:szCs w:val="32"/>
              </w:rPr>
            </w:pPr>
            <w:r w:rsidRPr="00BF698C">
              <w:rPr>
                <w:rFonts w:ascii="標楷體" w:eastAsia="標楷體" w:hAnsi="標楷體" w:hint="eastAsia"/>
                <w:color w:val="00B0F0"/>
                <w:sz w:val="32"/>
                <w:szCs w:val="32"/>
              </w:rPr>
              <w:t>相互投資公司其股權之行使表決權之規定</w:t>
            </w:r>
          </w:p>
        </w:tc>
        <w:tc>
          <w:tcPr>
            <w:tcW w:w="5702" w:type="dxa"/>
          </w:tcPr>
          <w:p w:rsidR="00BF698C" w:rsidRPr="00BF698C" w:rsidRDefault="00BF698C" w:rsidP="00BF698C">
            <w:pPr>
              <w:spacing w:line="360" w:lineRule="exact"/>
              <w:rPr>
                <w:rFonts w:ascii="標楷體" w:eastAsia="標楷體" w:hAnsi="標楷體"/>
                <w:sz w:val="32"/>
                <w:szCs w:val="32"/>
              </w:rPr>
            </w:pPr>
            <w:r w:rsidRPr="00BF698C">
              <w:rPr>
                <w:rFonts w:ascii="標楷體" w:eastAsia="標楷體" w:hAnsi="標楷體" w:hint="eastAsia"/>
                <w:sz w:val="32"/>
                <w:szCs w:val="32"/>
              </w:rPr>
              <w:t>相互投資公司知有相互投資之事實者，其得行使之表決權，不得超過被投資公司已發行有表決權股份總數或資本總額之三分之一。但以盈餘或公積增資配股所得之股份，仍得行使表決權。</w:t>
            </w:r>
          </w:p>
          <w:p w:rsidR="00B14020" w:rsidRPr="00BF698C" w:rsidRDefault="00BF698C" w:rsidP="00BF698C">
            <w:pPr>
              <w:spacing w:line="360" w:lineRule="exact"/>
              <w:rPr>
                <w:rFonts w:ascii="標楷體" w:eastAsia="標楷體" w:hAnsi="標楷體"/>
                <w:sz w:val="32"/>
                <w:szCs w:val="32"/>
              </w:rPr>
            </w:pPr>
            <w:r w:rsidRPr="00BF698C">
              <w:rPr>
                <w:rFonts w:ascii="標楷體" w:eastAsia="標楷體" w:hAnsi="標楷體" w:hint="eastAsia"/>
                <w:sz w:val="32"/>
                <w:szCs w:val="32"/>
              </w:rPr>
              <w:t>公司依第三百六十九條之八規定通知他公司後，於未獲他公司相同之通知，亦未知有相互投資之事實者，其股權之行使不受前項限制。</w:t>
            </w:r>
          </w:p>
        </w:tc>
      </w:tr>
      <w:tr w:rsidR="00B14020" w:rsidTr="00E16CE2">
        <w:tc>
          <w:tcPr>
            <w:tcW w:w="2660" w:type="dxa"/>
          </w:tcPr>
          <w:p w:rsidR="00B14020" w:rsidRPr="00BF698C" w:rsidRDefault="00BF698C" w:rsidP="00B14020">
            <w:pPr>
              <w:spacing w:line="360" w:lineRule="exact"/>
              <w:rPr>
                <w:rFonts w:ascii="標楷體" w:eastAsia="標楷體" w:hAnsi="標楷體"/>
                <w:sz w:val="32"/>
                <w:szCs w:val="32"/>
              </w:rPr>
            </w:pPr>
            <w:r w:rsidRPr="00BF698C">
              <w:rPr>
                <w:rFonts w:ascii="標楷體" w:eastAsia="標楷體" w:hAnsi="標楷體" w:hint="eastAsia"/>
                <w:sz w:val="32"/>
                <w:szCs w:val="32"/>
              </w:rPr>
              <w:t>第 369-11 條</w:t>
            </w:r>
          </w:p>
        </w:tc>
        <w:tc>
          <w:tcPr>
            <w:tcW w:w="5702" w:type="dxa"/>
          </w:tcPr>
          <w:p w:rsidR="00BF698C" w:rsidRPr="00BF698C" w:rsidRDefault="00BF698C" w:rsidP="00BF698C">
            <w:pPr>
              <w:spacing w:line="360" w:lineRule="exact"/>
              <w:rPr>
                <w:rFonts w:ascii="標楷體" w:eastAsia="標楷體" w:hAnsi="標楷體"/>
                <w:sz w:val="32"/>
                <w:szCs w:val="32"/>
              </w:rPr>
            </w:pPr>
            <w:r w:rsidRPr="00BF698C">
              <w:rPr>
                <w:rFonts w:ascii="標楷體" w:eastAsia="標楷體" w:hAnsi="標楷體" w:hint="eastAsia"/>
                <w:sz w:val="32"/>
                <w:szCs w:val="32"/>
              </w:rPr>
              <w:t>計算本章公司所持有他公司之股份或出</w:t>
            </w:r>
            <w:r w:rsidRPr="00BF698C">
              <w:rPr>
                <w:rFonts w:ascii="標楷體" w:eastAsia="標楷體" w:hAnsi="標楷體" w:hint="eastAsia"/>
                <w:sz w:val="32"/>
                <w:szCs w:val="32"/>
              </w:rPr>
              <w:lastRenderedPageBreak/>
              <w:t>資額，應連同左列各款之股份或出資額一併計入：</w:t>
            </w:r>
          </w:p>
          <w:p w:rsidR="00BF698C" w:rsidRPr="00BF698C" w:rsidRDefault="00BF698C" w:rsidP="00BF698C">
            <w:pPr>
              <w:spacing w:line="360" w:lineRule="exact"/>
              <w:rPr>
                <w:rFonts w:ascii="標楷體" w:eastAsia="標楷體" w:hAnsi="標楷體"/>
                <w:sz w:val="32"/>
                <w:szCs w:val="32"/>
              </w:rPr>
            </w:pPr>
            <w:r w:rsidRPr="00BF698C">
              <w:rPr>
                <w:rFonts w:ascii="標楷體" w:eastAsia="標楷體" w:hAnsi="標楷體" w:hint="eastAsia"/>
                <w:sz w:val="32"/>
                <w:szCs w:val="32"/>
              </w:rPr>
              <w:t>一、公司之從屬公司所持有他公司之股份或出資額。</w:t>
            </w:r>
          </w:p>
          <w:p w:rsidR="00BF698C" w:rsidRPr="00BF698C" w:rsidRDefault="00BF698C" w:rsidP="00BF698C">
            <w:pPr>
              <w:spacing w:line="360" w:lineRule="exact"/>
              <w:rPr>
                <w:rFonts w:ascii="標楷體" w:eastAsia="標楷體" w:hAnsi="標楷體"/>
                <w:sz w:val="32"/>
                <w:szCs w:val="32"/>
              </w:rPr>
            </w:pPr>
            <w:r w:rsidRPr="00BF698C">
              <w:rPr>
                <w:rFonts w:ascii="標楷體" w:eastAsia="標楷體" w:hAnsi="標楷體" w:hint="eastAsia"/>
                <w:sz w:val="32"/>
                <w:szCs w:val="32"/>
              </w:rPr>
              <w:t>二、第三人為該公司而持有之股份或出資額。</w:t>
            </w:r>
          </w:p>
          <w:p w:rsidR="00B14020" w:rsidRPr="00BF698C" w:rsidRDefault="00BF698C" w:rsidP="00BF698C">
            <w:pPr>
              <w:spacing w:line="360" w:lineRule="exact"/>
              <w:rPr>
                <w:rFonts w:ascii="標楷體" w:eastAsia="標楷體" w:hAnsi="標楷體"/>
                <w:sz w:val="32"/>
                <w:szCs w:val="32"/>
              </w:rPr>
            </w:pPr>
            <w:r w:rsidRPr="00BF698C">
              <w:rPr>
                <w:rFonts w:ascii="標楷體" w:eastAsia="標楷體" w:hAnsi="標楷體" w:hint="eastAsia"/>
                <w:sz w:val="32"/>
                <w:szCs w:val="32"/>
              </w:rPr>
              <w:t>三、第三人為該公司之從屬公司而持有之股份或出資額。</w:t>
            </w:r>
          </w:p>
        </w:tc>
      </w:tr>
      <w:tr w:rsidR="00B14020" w:rsidTr="00693B53">
        <w:tc>
          <w:tcPr>
            <w:tcW w:w="2660" w:type="dxa"/>
          </w:tcPr>
          <w:p w:rsidR="00B14020" w:rsidRDefault="00BF698C" w:rsidP="00BF698C">
            <w:pPr>
              <w:spacing w:line="360" w:lineRule="exact"/>
              <w:rPr>
                <w:rFonts w:ascii="標楷體" w:eastAsia="標楷體" w:hAnsi="標楷體"/>
                <w:sz w:val="32"/>
                <w:szCs w:val="32"/>
              </w:rPr>
            </w:pPr>
            <w:r w:rsidRPr="003C7250">
              <w:rPr>
                <w:rFonts w:ascii="標楷體" w:eastAsia="標楷體" w:hAnsi="標楷體" w:hint="eastAsia"/>
                <w:sz w:val="32"/>
                <w:szCs w:val="32"/>
              </w:rPr>
              <w:lastRenderedPageBreak/>
              <w:t>第 369-12 條</w:t>
            </w:r>
          </w:p>
          <w:p w:rsidR="008461E7" w:rsidRPr="003C7250" w:rsidRDefault="008461E7" w:rsidP="008461E7">
            <w:pPr>
              <w:spacing w:line="360" w:lineRule="exact"/>
              <w:rPr>
                <w:rFonts w:ascii="標楷體" w:eastAsia="標楷體" w:hAnsi="標楷體"/>
                <w:sz w:val="32"/>
                <w:szCs w:val="32"/>
              </w:rPr>
            </w:pPr>
            <w:r w:rsidRPr="008461E7">
              <w:rPr>
                <w:rFonts w:ascii="標楷體" w:eastAsia="標楷體" w:hAnsi="標楷體" w:hint="eastAsia"/>
                <w:color w:val="00B0F0"/>
                <w:sz w:val="32"/>
                <w:szCs w:val="32"/>
              </w:rPr>
              <w:t>從屬公司、控制公司為公開發行股票之公司每會計年度終，資金往來及損益及財報</w:t>
            </w:r>
            <w:r>
              <w:rPr>
                <w:rFonts w:ascii="標楷體" w:eastAsia="標楷體" w:hAnsi="標楷體" w:hint="eastAsia"/>
                <w:color w:val="00B0F0"/>
                <w:sz w:val="32"/>
                <w:szCs w:val="32"/>
              </w:rPr>
              <w:t>規定</w:t>
            </w:r>
          </w:p>
        </w:tc>
        <w:tc>
          <w:tcPr>
            <w:tcW w:w="5702" w:type="dxa"/>
          </w:tcPr>
          <w:p w:rsidR="00BF698C" w:rsidRPr="003C7250" w:rsidRDefault="00BF698C" w:rsidP="00BF698C">
            <w:pPr>
              <w:spacing w:line="360" w:lineRule="exact"/>
              <w:rPr>
                <w:rFonts w:ascii="標楷體" w:eastAsia="標楷體" w:hAnsi="標楷體"/>
                <w:sz w:val="32"/>
                <w:szCs w:val="32"/>
              </w:rPr>
            </w:pPr>
            <w:r w:rsidRPr="003C7250">
              <w:rPr>
                <w:rFonts w:ascii="標楷體" w:eastAsia="標楷體" w:hAnsi="標楷體" w:hint="eastAsia"/>
                <w:sz w:val="32"/>
                <w:szCs w:val="32"/>
              </w:rPr>
              <w:t>從屬公司為公開發行股票之公司者，應於每會計年度終了，造具其與控制公司間之關係報告書，載明相互間之法律行為、資金往來及損益情形。</w:t>
            </w:r>
          </w:p>
          <w:p w:rsidR="00BF698C" w:rsidRPr="003C7250" w:rsidRDefault="00BF698C" w:rsidP="00BF698C">
            <w:pPr>
              <w:spacing w:line="360" w:lineRule="exact"/>
              <w:rPr>
                <w:rFonts w:ascii="標楷體" w:eastAsia="標楷體" w:hAnsi="標楷體"/>
                <w:sz w:val="32"/>
                <w:szCs w:val="32"/>
              </w:rPr>
            </w:pPr>
            <w:r w:rsidRPr="003C7250">
              <w:rPr>
                <w:rFonts w:ascii="標楷體" w:eastAsia="標楷體" w:hAnsi="標楷體" w:hint="eastAsia"/>
                <w:sz w:val="32"/>
                <w:szCs w:val="32"/>
              </w:rPr>
              <w:t>控制公司為公開發行股票之公司者，應於每會計年度終了，編製關係企業合併營業報告書及合併財務報表。</w:t>
            </w:r>
          </w:p>
          <w:p w:rsidR="00B14020" w:rsidRPr="003C7250" w:rsidRDefault="00BF698C" w:rsidP="00BF698C">
            <w:pPr>
              <w:spacing w:line="360" w:lineRule="exact"/>
              <w:rPr>
                <w:rFonts w:ascii="標楷體" w:eastAsia="標楷體" w:hAnsi="標楷體"/>
                <w:sz w:val="32"/>
                <w:szCs w:val="32"/>
              </w:rPr>
            </w:pPr>
            <w:proofErr w:type="gramStart"/>
            <w:r w:rsidRPr="003C7250">
              <w:rPr>
                <w:rFonts w:ascii="標楷體" w:eastAsia="標楷體" w:hAnsi="標楷體" w:hint="eastAsia"/>
                <w:sz w:val="32"/>
                <w:szCs w:val="32"/>
              </w:rPr>
              <w:t>前二項書表</w:t>
            </w:r>
            <w:proofErr w:type="gramEnd"/>
            <w:r w:rsidRPr="003C7250">
              <w:rPr>
                <w:rFonts w:ascii="標楷體" w:eastAsia="標楷體" w:hAnsi="標楷體" w:hint="eastAsia"/>
                <w:sz w:val="32"/>
                <w:szCs w:val="32"/>
              </w:rPr>
              <w:t>之編製準則，由證券主管機關定之。</w:t>
            </w:r>
          </w:p>
        </w:tc>
      </w:tr>
      <w:tr w:rsidR="007B5579" w:rsidTr="007B5579">
        <w:trPr>
          <w:trHeight w:val="4557"/>
        </w:trPr>
        <w:tc>
          <w:tcPr>
            <w:tcW w:w="8362" w:type="dxa"/>
            <w:gridSpan w:val="2"/>
          </w:tcPr>
          <w:p w:rsidR="007B5579" w:rsidRDefault="007B5579" w:rsidP="00BF698C">
            <w:pPr>
              <w:spacing w:line="360" w:lineRule="exact"/>
              <w:rPr>
                <w:rFonts w:ascii="標楷體" w:eastAsia="標楷體" w:hAnsi="標楷體"/>
                <w:sz w:val="32"/>
                <w:szCs w:val="32"/>
              </w:rPr>
            </w:pPr>
            <w:r>
              <w:rPr>
                <w:rFonts w:ascii="標楷體" w:eastAsia="標楷體" w:hAnsi="標楷體" w:hint="eastAsia"/>
                <w:sz w:val="32"/>
                <w:szCs w:val="32"/>
              </w:rPr>
              <w:t>附註</w:t>
            </w:r>
            <w:proofErr w:type="gramStart"/>
            <w:r>
              <w:rPr>
                <w:rFonts w:ascii="標楷體" w:eastAsia="標楷體" w:hAnsi="標楷體" w:hint="eastAsia"/>
                <w:sz w:val="32"/>
                <w:szCs w:val="32"/>
              </w:rPr>
              <w:t>﹕</w:t>
            </w:r>
            <w:proofErr w:type="gramEnd"/>
          </w:p>
          <w:p w:rsidR="007B5579" w:rsidRDefault="00D10F38" w:rsidP="00BF698C">
            <w:pPr>
              <w:spacing w:line="360" w:lineRule="exact"/>
              <w:rPr>
                <w:rFonts w:ascii="標楷體" w:eastAsia="標楷體" w:hAnsi="標楷體"/>
                <w:sz w:val="32"/>
                <w:szCs w:val="32"/>
              </w:rPr>
            </w:pPr>
            <w:r w:rsidRPr="00D10F38">
              <w:rPr>
                <w:rFonts w:ascii="標楷體" w:eastAsia="標楷體" w:hAnsi="標楷體" w:hint="eastAsia"/>
                <w:sz w:val="32"/>
                <w:szCs w:val="32"/>
              </w:rPr>
              <w:t>按公司法第369條之2第1項規定：「公司持有他公司有表決權之股份或出資額，超過他公司已發行有表決權之股份總數或資本總額半數者為控制公司，該他公司為從屬公司」、</w:t>
            </w:r>
            <w:r w:rsidR="007B5579" w:rsidRPr="007B5579">
              <w:rPr>
                <w:rFonts w:ascii="標楷體" w:eastAsia="標楷體" w:hAnsi="標楷體" w:hint="eastAsia"/>
                <w:sz w:val="32"/>
                <w:szCs w:val="32"/>
              </w:rPr>
              <w:t>第369條之11規定：「計算本章公司所持有他公司之股份或出資額，應連同左列各款之股份或出資額一併計入：</w:t>
            </w:r>
          </w:p>
          <w:p w:rsidR="007B5579" w:rsidRDefault="007B5579" w:rsidP="00BF698C">
            <w:pPr>
              <w:spacing w:line="360" w:lineRule="exact"/>
              <w:rPr>
                <w:rFonts w:ascii="標楷體" w:eastAsia="標楷體" w:hAnsi="標楷體"/>
                <w:sz w:val="32"/>
                <w:szCs w:val="32"/>
              </w:rPr>
            </w:pPr>
            <w:r w:rsidRPr="007B5579">
              <w:rPr>
                <w:rFonts w:ascii="標楷體" w:eastAsia="標楷體" w:hAnsi="標楷體" w:hint="eastAsia"/>
                <w:sz w:val="32"/>
                <w:szCs w:val="32"/>
              </w:rPr>
              <w:t>一、公司之從屬公司所持有他公司之股份或出資額。</w:t>
            </w:r>
          </w:p>
          <w:p w:rsidR="007B5579" w:rsidRDefault="007B5579" w:rsidP="00BF698C">
            <w:pPr>
              <w:spacing w:line="360" w:lineRule="exact"/>
              <w:rPr>
                <w:rFonts w:ascii="標楷體" w:eastAsia="標楷體" w:hAnsi="標楷體"/>
                <w:sz w:val="32"/>
                <w:szCs w:val="32"/>
              </w:rPr>
            </w:pPr>
            <w:r w:rsidRPr="007B5579">
              <w:rPr>
                <w:rFonts w:ascii="標楷體" w:eastAsia="標楷體" w:hAnsi="標楷體" w:hint="eastAsia"/>
                <w:sz w:val="32"/>
                <w:szCs w:val="32"/>
              </w:rPr>
              <w:t>二、第三人為該公司而持有之股份或出資額。</w:t>
            </w:r>
          </w:p>
          <w:p w:rsidR="007B5579" w:rsidRDefault="007B5579" w:rsidP="007B5579">
            <w:pPr>
              <w:spacing w:line="360" w:lineRule="exact"/>
              <w:ind w:left="640" w:hangingChars="200" w:hanging="640"/>
              <w:rPr>
                <w:rFonts w:ascii="標楷體" w:eastAsia="標楷體" w:hAnsi="標楷體"/>
                <w:sz w:val="32"/>
                <w:szCs w:val="32"/>
              </w:rPr>
            </w:pPr>
            <w:r>
              <w:rPr>
                <w:rFonts w:ascii="標楷體" w:eastAsia="標楷體" w:hAnsi="標楷體" w:hint="eastAsia"/>
                <w:sz w:val="32"/>
                <w:szCs w:val="32"/>
              </w:rPr>
              <w:t>三、第三人為該公司之從屬公司而持有之股份或出資額」。</w:t>
            </w:r>
          </w:p>
          <w:p w:rsidR="007B5579" w:rsidRDefault="00B349DD" w:rsidP="007B5579">
            <w:pPr>
              <w:spacing w:line="360" w:lineRule="exact"/>
              <w:ind w:left="640" w:hangingChars="200" w:hanging="640"/>
              <w:rPr>
                <w:rFonts w:ascii="標楷體" w:eastAsia="標楷體" w:hAnsi="標楷體"/>
                <w:sz w:val="32"/>
                <w:szCs w:val="32"/>
              </w:rPr>
            </w:pPr>
            <w:r>
              <w:rPr>
                <w:rFonts w:ascii="標楷體" w:eastAsia="標楷體" w:hAnsi="標楷體" w:hint="eastAsia"/>
                <w:sz w:val="32"/>
                <w:szCs w:val="32"/>
              </w:rPr>
              <w:t>依</w:t>
            </w:r>
            <w:r w:rsidR="007B5579" w:rsidRPr="007B5579">
              <w:rPr>
                <w:rFonts w:ascii="標楷體" w:eastAsia="標楷體" w:hAnsi="標楷體" w:hint="eastAsia"/>
                <w:sz w:val="32"/>
                <w:szCs w:val="32"/>
              </w:rPr>
              <w:t>經濟部97年3月28日經商字第09702029960號函</w:t>
            </w:r>
            <w:r>
              <w:rPr>
                <w:rFonts w:ascii="標楷體" w:eastAsia="標楷體" w:hAnsi="標楷體" w:hint="eastAsia"/>
                <w:sz w:val="32"/>
                <w:szCs w:val="32"/>
              </w:rPr>
              <w:t>釋</w:t>
            </w:r>
            <w:proofErr w:type="gramStart"/>
            <w:r w:rsidR="007B5579">
              <w:rPr>
                <w:rFonts w:ascii="標楷體" w:eastAsia="標楷體" w:hAnsi="標楷體" w:hint="eastAsia"/>
                <w:sz w:val="32"/>
                <w:szCs w:val="32"/>
              </w:rPr>
              <w:t>﹕</w:t>
            </w:r>
            <w:proofErr w:type="gramEnd"/>
          </w:p>
          <w:p w:rsidR="007B5579" w:rsidRPr="003C7250" w:rsidRDefault="007B5579" w:rsidP="007B5579">
            <w:pPr>
              <w:spacing w:line="360" w:lineRule="exact"/>
              <w:rPr>
                <w:rFonts w:ascii="標楷體" w:eastAsia="標楷體" w:hAnsi="標楷體"/>
                <w:sz w:val="32"/>
                <w:szCs w:val="32"/>
              </w:rPr>
            </w:pPr>
            <w:r>
              <w:rPr>
                <w:rFonts w:ascii="標楷體" w:eastAsia="標楷體" w:hAnsi="標楷體" w:hint="eastAsia"/>
                <w:sz w:val="32"/>
                <w:szCs w:val="32"/>
              </w:rPr>
              <w:t>00</w:t>
            </w:r>
            <w:r w:rsidRPr="007B5579">
              <w:rPr>
                <w:rFonts w:ascii="標楷體" w:eastAsia="標楷體" w:hAnsi="標楷體" w:hint="eastAsia"/>
                <w:sz w:val="32"/>
                <w:szCs w:val="32"/>
              </w:rPr>
              <w:t xml:space="preserve">公司持有A公司未達過半數股權，但 </w:t>
            </w:r>
            <w:r>
              <w:rPr>
                <w:rFonts w:ascii="標楷體" w:eastAsia="標楷體" w:hAnsi="標楷體" w:hint="eastAsia"/>
                <w:sz w:val="32"/>
                <w:szCs w:val="32"/>
              </w:rPr>
              <w:t>00</w:t>
            </w:r>
            <w:r w:rsidRPr="007B5579">
              <w:rPr>
                <w:rFonts w:ascii="標楷體" w:eastAsia="標楷體" w:hAnsi="標楷體" w:hint="eastAsia"/>
                <w:sz w:val="32"/>
                <w:szCs w:val="32"/>
              </w:rPr>
              <w:t xml:space="preserve">公司關係企業之法人董事代表人或經理人個人亦持有A公司部分股權，如兩者股權加總過半數時，是否屬公司法第369條之2第1項所稱之控制從屬關係一節，因涉及 </w:t>
            </w:r>
            <w:r>
              <w:rPr>
                <w:rFonts w:ascii="標楷體" w:eastAsia="標楷體" w:hAnsi="標楷體" w:hint="eastAsia"/>
                <w:sz w:val="32"/>
                <w:szCs w:val="32"/>
              </w:rPr>
              <w:t>00</w:t>
            </w:r>
            <w:r w:rsidRPr="007B5579">
              <w:rPr>
                <w:rFonts w:ascii="標楷體" w:eastAsia="標楷體" w:hAnsi="標楷體" w:hint="eastAsia"/>
                <w:sz w:val="32"/>
                <w:szCs w:val="32"/>
              </w:rPr>
              <w:t>公司關係企業之法人董事代表人或經理人個人持有之股份，是否屬於公司法第369條之11第2款之「第三人為該公司而持有之股份」，事涉具體個案事實之認定，如有爭議，</w:t>
            </w:r>
            <w:proofErr w:type="gramStart"/>
            <w:r w:rsidRPr="007B5579">
              <w:rPr>
                <w:rFonts w:ascii="標楷體" w:eastAsia="標楷體" w:hAnsi="標楷體" w:hint="eastAsia"/>
                <w:sz w:val="32"/>
                <w:szCs w:val="32"/>
              </w:rPr>
              <w:t>允屬司法</w:t>
            </w:r>
            <w:proofErr w:type="gramEnd"/>
            <w:r w:rsidRPr="007B5579">
              <w:rPr>
                <w:rFonts w:ascii="標楷體" w:eastAsia="標楷體" w:hAnsi="標楷體" w:hint="eastAsia"/>
                <w:sz w:val="32"/>
                <w:szCs w:val="32"/>
              </w:rPr>
              <w:t>機關認事用法之範疇。</w:t>
            </w:r>
          </w:p>
        </w:tc>
      </w:tr>
    </w:tbl>
    <w:p w:rsidR="00391CB4" w:rsidRDefault="00391CB4" w:rsidP="003C7250"/>
    <w:sectPr w:rsidR="00391CB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20"/>
    <w:rsid w:val="00391CB4"/>
    <w:rsid w:val="003C7250"/>
    <w:rsid w:val="003E4F3C"/>
    <w:rsid w:val="007B5579"/>
    <w:rsid w:val="0083266B"/>
    <w:rsid w:val="008461E7"/>
    <w:rsid w:val="00B14020"/>
    <w:rsid w:val="00B349DD"/>
    <w:rsid w:val="00B460A0"/>
    <w:rsid w:val="00BF698C"/>
    <w:rsid w:val="00D10F38"/>
    <w:rsid w:val="00FC3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60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460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60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46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2022-08-16T03:10:00Z</cp:lastPrinted>
  <dcterms:created xsi:type="dcterms:W3CDTF">2022-08-16T02:57:00Z</dcterms:created>
  <dcterms:modified xsi:type="dcterms:W3CDTF">2022-08-16T03:11:00Z</dcterms:modified>
</cp:coreProperties>
</file>